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C5855" w14:textId="6E961A5C" w:rsidR="00960551" w:rsidRDefault="00960551" w:rsidP="00960551">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116</w:t>
      </w:r>
      <w:r>
        <w:rPr>
          <w:b/>
          <w:noProof/>
          <w:sz w:val="24"/>
        </w:rPr>
        <w:tab/>
      </w:r>
      <w:r w:rsidR="00DE1A34" w:rsidRPr="00DE1A34">
        <w:rPr>
          <w:b/>
          <w:noProof/>
          <w:sz w:val="24"/>
        </w:rPr>
        <w:t>R4-2510220</w:t>
      </w:r>
    </w:p>
    <w:p w14:paraId="4AA3CF8F" w14:textId="4127614A" w:rsidR="00645A26" w:rsidRPr="00043E16" w:rsidRDefault="00960551" w:rsidP="00960551">
      <w:pPr>
        <w:pStyle w:val="a4"/>
        <w:tabs>
          <w:tab w:val="right" w:pos="9781"/>
          <w:tab w:val="right" w:pos="13323"/>
        </w:tabs>
        <w:spacing w:before="60" w:after="60"/>
        <w:outlineLvl w:val="0"/>
        <w:rPr>
          <w:b w:val="0"/>
          <w:sz w:val="24"/>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2025</w:t>
      </w:r>
      <w:r>
        <w:rPr>
          <w:rFonts w:cs="Arial"/>
          <w:sz w:val="24"/>
        </w:rPr>
        <w:br/>
      </w:r>
    </w:p>
    <w:p w14:paraId="46DA2A95" w14:textId="607DBB9E"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06679" w:rsidRPr="00D06679">
        <w:rPr>
          <w:rFonts w:ascii="Arial" w:hAnsi="Arial" w:cs="Arial"/>
          <w:b/>
        </w:rPr>
        <w:t xml:space="preserve">Discussion on </w:t>
      </w:r>
      <w:r w:rsidR="00260AB7">
        <w:rPr>
          <w:rFonts w:ascii="Arial" w:hAnsi="Arial" w:cs="Arial"/>
          <w:b/>
        </w:rPr>
        <w:t>testability</w:t>
      </w:r>
      <w:r w:rsidR="00D06679" w:rsidRPr="00D06679">
        <w:rPr>
          <w:rFonts w:ascii="Arial" w:hAnsi="Arial" w:cs="Arial"/>
          <w:b/>
        </w:rPr>
        <w:t xml:space="preserve"> for LP-WUR</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A1CC2B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60AFD">
        <w:rPr>
          <w:rFonts w:ascii="Arial" w:hAnsi="Arial" w:cs="Arial"/>
          <w:b/>
        </w:rPr>
        <w:t>7</w:t>
      </w:r>
      <w:r w:rsidR="00D06679">
        <w:rPr>
          <w:rFonts w:ascii="Arial" w:hAnsi="Arial" w:cs="Arial"/>
          <w:b/>
        </w:rPr>
        <w:t>.2</w:t>
      </w:r>
      <w:r w:rsidR="00960551">
        <w:rPr>
          <w:rFonts w:ascii="Arial" w:hAnsi="Arial" w:cs="Arial"/>
          <w:b/>
        </w:rPr>
        <w:t>4</w:t>
      </w:r>
      <w:r w:rsidR="00D06679">
        <w:rPr>
          <w:rFonts w:ascii="Arial" w:hAnsi="Arial" w:cs="Arial"/>
          <w:b/>
        </w:rPr>
        <w:t>.</w:t>
      </w:r>
      <w:r w:rsidR="009F6006">
        <w:rPr>
          <w:rFonts w:ascii="Arial" w:hAnsi="Arial" w:cs="Arial"/>
          <w:b/>
        </w:rPr>
        <w:t>3</w:t>
      </w:r>
      <w:r w:rsidR="00D06679">
        <w:rPr>
          <w:rFonts w:ascii="Arial" w:hAnsi="Arial" w:cs="Arial"/>
          <w:b/>
        </w:rPr>
        <w:t>.</w:t>
      </w:r>
      <w:r w:rsidR="00260AB7">
        <w:rPr>
          <w:rFonts w:ascii="Arial" w:hAnsi="Arial" w:cs="Arial"/>
          <w:b/>
        </w:rPr>
        <w:t>4</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790A21E6" w14:textId="79EBA974" w:rsidR="003F4CAE" w:rsidRDefault="00AE32FF" w:rsidP="000E538D">
      <w:pPr>
        <w:rPr>
          <w:lang w:eastAsia="zh-CN"/>
        </w:rPr>
      </w:pPr>
      <w:r>
        <w:rPr>
          <w:lang w:eastAsia="zh-CN"/>
        </w:rPr>
        <w:t xml:space="preserve">Testability is one of the </w:t>
      </w:r>
      <w:r w:rsidR="00911B54">
        <w:rPr>
          <w:lang w:eastAsia="zh-CN"/>
        </w:rPr>
        <w:t>scopes</w:t>
      </w:r>
      <w:r>
        <w:rPr>
          <w:lang w:eastAsia="zh-CN"/>
        </w:rPr>
        <w:t xml:space="preserve"> for this work item</w:t>
      </w:r>
      <w:r w:rsidR="000E538D">
        <w:rPr>
          <w:lang w:eastAsia="zh-CN"/>
        </w:rPr>
        <w:t>.</w:t>
      </w:r>
      <w:r w:rsidR="00C23A61">
        <w:rPr>
          <w:lang w:eastAsia="zh-CN"/>
        </w:rPr>
        <w:t xml:space="preserve"> </w:t>
      </w:r>
      <w:r w:rsidR="00C23A61">
        <w:rPr>
          <w:rFonts w:hint="eastAsia"/>
          <w:lang w:eastAsia="zh-CN"/>
        </w:rPr>
        <w:t>Up</w:t>
      </w:r>
      <w:r w:rsidR="00C23A61">
        <w:rPr>
          <w:lang w:eastAsia="zh-CN"/>
        </w:rPr>
        <w:t xml:space="preserve"> to now, the main outcome is the general framework as agreed in [1, R4</w:t>
      </w:r>
      <w:r w:rsidR="008147ED">
        <w:rPr>
          <w:lang w:eastAsia="zh-CN"/>
        </w:rPr>
        <w:t>-</w:t>
      </w:r>
      <w:r w:rsidR="00C23A61">
        <w:rPr>
          <w:lang w:eastAsia="zh-CN"/>
        </w:rPr>
        <w:t>2508090]</w:t>
      </w:r>
      <w:r w:rsidR="007378B1">
        <w:rPr>
          <w:lang w:eastAsia="zh-CN"/>
        </w:rPr>
        <w:t>:</w:t>
      </w:r>
    </w:p>
    <w:tbl>
      <w:tblPr>
        <w:tblStyle w:val="af0"/>
        <w:tblW w:w="0" w:type="auto"/>
        <w:tblLook w:val="04A0" w:firstRow="1" w:lastRow="0" w:firstColumn="1" w:lastColumn="0" w:noHBand="0" w:noVBand="1"/>
      </w:tblPr>
      <w:tblGrid>
        <w:gridCol w:w="9622"/>
      </w:tblGrid>
      <w:tr w:rsidR="00C23A61" w14:paraId="22D608CA" w14:textId="77777777" w:rsidTr="00C23A61">
        <w:tc>
          <w:tcPr>
            <w:tcW w:w="9622" w:type="dxa"/>
          </w:tcPr>
          <w:p w14:paraId="081BE37C" w14:textId="77777777" w:rsidR="00C23A61" w:rsidRPr="0019205C" w:rsidRDefault="00C23A61" w:rsidP="00C23A61">
            <w:pPr>
              <w:overflowPunct w:val="0"/>
              <w:autoSpaceDE w:val="0"/>
              <w:autoSpaceDN w:val="0"/>
              <w:adjustRightInd w:val="0"/>
              <w:textAlignment w:val="baseline"/>
              <w:rPr>
                <w:lang w:eastAsia="zh-CN"/>
              </w:rPr>
            </w:pPr>
            <w:r w:rsidRPr="00D4539C">
              <w:rPr>
                <w:lang w:eastAsia="zh-CN"/>
              </w:rPr>
              <w:t>It has been agreed that same LP-WUS RF requirements will apply to all RRC states</w:t>
            </w:r>
            <w:r>
              <w:rPr>
                <w:lang w:eastAsia="zh-CN"/>
              </w:rPr>
              <w:t>,</w:t>
            </w:r>
            <w:r w:rsidRPr="00F03BFD">
              <w:t xml:space="preserve"> </w:t>
            </w:r>
            <w:r>
              <w:rPr>
                <w:lang w:eastAsia="zh-CN"/>
              </w:rPr>
              <w:t>b</w:t>
            </w:r>
            <w:r w:rsidRPr="00F03BFD">
              <w:rPr>
                <w:lang w:eastAsia="zh-CN"/>
              </w:rPr>
              <w:t>ut only one RRC state needs to be tested</w:t>
            </w:r>
            <w:r w:rsidRPr="00D4539C">
              <w:rPr>
                <w:lang w:eastAsia="zh-CN"/>
              </w:rPr>
              <w:t>.</w:t>
            </w:r>
            <w:r>
              <w:rPr>
                <w:lang w:eastAsia="zh-CN"/>
              </w:rPr>
              <w:t xml:space="preserve"> </w:t>
            </w:r>
            <w:r>
              <w:rPr>
                <w:bCs/>
                <w:lang w:eastAsia="zh-CN"/>
              </w:rPr>
              <w:t>It is agreed to v</w:t>
            </w:r>
            <w:r w:rsidRPr="00C13A91">
              <w:rPr>
                <w:bCs/>
                <w:lang w:eastAsia="zh-CN"/>
              </w:rPr>
              <w:t>erify LP-WUR based on 1% MDR of LP-WUS which can be tested based on UE’s response to the NW/TE upon successfully detecting the LP-WUS (</w:t>
            </w:r>
            <w:proofErr w:type="gramStart"/>
            <w:r w:rsidRPr="00C13A91">
              <w:rPr>
                <w:bCs/>
                <w:lang w:eastAsia="zh-CN"/>
              </w:rPr>
              <w:t>e.g.</w:t>
            </w:r>
            <w:proofErr w:type="gramEnd"/>
            <w:r w:rsidRPr="00C13A91">
              <w:rPr>
                <w:bCs/>
                <w:lang w:eastAsia="zh-CN"/>
              </w:rPr>
              <w:t xml:space="preserve"> ACK/NACK in CONNECTED state or MSG1/3 in IDLE state or other methods)</w:t>
            </w:r>
            <w:r w:rsidRPr="004974B4">
              <w:rPr>
                <w:bCs/>
                <w:lang w:eastAsia="zh-CN"/>
              </w:rPr>
              <w:t>.</w:t>
            </w:r>
            <w:r w:rsidRPr="00385C5F">
              <w:t xml:space="preserve"> </w:t>
            </w:r>
            <w:r w:rsidRPr="00385C5F">
              <w:rPr>
                <w:bCs/>
                <w:lang w:eastAsia="zh-CN"/>
              </w:rPr>
              <w:t>The ultimate test method including the potential test mode will be decided by RAN5</w:t>
            </w:r>
            <w:r>
              <w:rPr>
                <w:bCs/>
                <w:lang w:eastAsia="zh-CN"/>
              </w:rPr>
              <w:t xml:space="preserve"> based on RAN4 input.</w:t>
            </w:r>
          </w:p>
          <w:p w14:paraId="215A5E07" w14:textId="30F2C512" w:rsidR="00C23A61" w:rsidRDefault="00C23A61" w:rsidP="00C23A61">
            <w:pPr>
              <w:rPr>
                <w:lang w:eastAsia="zh-CN"/>
              </w:rPr>
            </w:pPr>
            <w:r w:rsidRPr="00D4539C">
              <w:rPr>
                <w:lang w:eastAsia="zh-CN"/>
              </w:rPr>
              <w:t>For demodulation requirements FAR will also be used.</w:t>
            </w:r>
          </w:p>
        </w:tc>
      </w:tr>
    </w:tbl>
    <w:p w14:paraId="3047121D" w14:textId="318EB854" w:rsidR="00C23A61" w:rsidRDefault="00C23A61" w:rsidP="000E538D">
      <w:pPr>
        <w:rPr>
          <w:lang w:eastAsia="zh-CN"/>
        </w:rPr>
      </w:pPr>
    </w:p>
    <w:p w14:paraId="4B424788" w14:textId="6AAB299A" w:rsidR="00C23A61" w:rsidRDefault="00B3076D" w:rsidP="000E538D">
      <w:pPr>
        <w:rPr>
          <w:lang w:eastAsia="zh-CN"/>
        </w:rPr>
      </w:pPr>
      <w:r>
        <w:rPr>
          <w:rFonts w:hint="eastAsia"/>
          <w:lang w:eastAsia="zh-CN"/>
        </w:rPr>
        <w:t>T</w:t>
      </w:r>
      <w:r>
        <w:rPr>
          <w:lang w:eastAsia="zh-CN"/>
        </w:rPr>
        <w:t xml:space="preserve">here are still many other testability issues to be addressed by RAN4. </w:t>
      </w:r>
      <w:r w:rsidR="00B95230">
        <w:rPr>
          <w:lang w:eastAsia="zh-CN"/>
        </w:rPr>
        <w:t xml:space="preserve">Specially, enormous configuration permutations for both LR and MR, various UE capabilities, and so on, lead to dramatically </w:t>
      </w:r>
      <w:proofErr w:type="gramStart"/>
      <w:r w:rsidR="00B95230">
        <w:rPr>
          <w:lang w:eastAsia="zh-CN"/>
        </w:rPr>
        <w:t>high test</w:t>
      </w:r>
      <w:proofErr w:type="gramEnd"/>
      <w:r w:rsidR="00B95230">
        <w:rPr>
          <w:lang w:eastAsia="zh-CN"/>
        </w:rPr>
        <w:t xml:space="preserve"> burden.</w:t>
      </w:r>
    </w:p>
    <w:p w14:paraId="3F552FD2" w14:textId="0F99BA72" w:rsidR="006722EA" w:rsidRDefault="006722EA" w:rsidP="001D08D9">
      <w:pPr>
        <w:rPr>
          <w:lang w:eastAsia="zh-CN"/>
        </w:rPr>
      </w:pPr>
      <w:r>
        <w:rPr>
          <w:lang w:val="en-US" w:eastAsia="zh-CN"/>
        </w:rPr>
        <w:t xml:space="preserve">In this contribution, </w:t>
      </w:r>
      <w:r w:rsidR="005019BC">
        <w:rPr>
          <w:lang w:val="en-US" w:eastAsia="zh-CN"/>
        </w:rPr>
        <w:t xml:space="preserve">we </w:t>
      </w:r>
      <w:r w:rsidR="001919AD">
        <w:rPr>
          <w:lang w:val="en-US" w:eastAsia="zh-CN"/>
        </w:rPr>
        <w:t xml:space="preserve">share our views on </w:t>
      </w:r>
      <w:r w:rsidR="002F0045">
        <w:rPr>
          <w:lang w:val="en-US" w:eastAsia="zh-CN"/>
        </w:rPr>
        <w:t>LP-WUR testability</w:t>
      </w:r>
      <w:r w:rsidR="008C4F57">
        <w:rPr>
          <w:lang w:val="en-US" w:eastAsia="zh-CN"/>
        </w:rPr>
        <w:t xml:space="preserve"> focusing on reducing test burden</w:t>
      </w:r>
      <w:r w:rsidR="009320B8">
        <w:rPr>
          <w:lang w:val="en-US" w:eastAsia="zh-CN"/>
        </w:rPr>
        <w:t>.</w:t>
      </w:r>
    </w:p>
    <w:p w14:paraId="65A85401" w14:textId="4ADBC656" w:rsidR="00962566" w:rsidRDefault="000A567D" w:rsidP="00E33B8C">
      <w:pPr>
        <w:pStyle w:val="1"/>
      </w:pPr>
      <w:r>
        <w:t xml:space="preserve">2. </w:t>
      </w:r>
      <w:r>
        <w:tab/>
      </w:r>
      <w:r w:rsidR="002A1C01">
        <w:t>Discussion</w:t>
      </w:r>
    </w:p>
    <w:p w14:paraId="41457116" w14:textId="4491BBDC" w:rsidR="00C23A61" w:rsidRDefault="003C75DC" w:rsidP="006B3A0A">
      <w:pPr>
        <w:rPr>
          <w:lang w:eastAsia="zh-CN"/>
        </w:rPr>
      </w:pPr>
      <w:r>
        <w:rPr>
          <w:lang w:eastAsia="zh-CN"/>
        </w:rPr>
        <w:t xml:space="preserve">RAN4 requirements apply to all possible cases but it is not practical </w:t>
      </w:r>
      <w:r w:rsidR="00825CEB">
        <w:rPr>
          <w:lang w:eastAsia="zh-CN"/>
        </w:rPr>
        <w:t xml:space="preserve">and not necessary </w:t>
      </w:r>
      <w:r>
        <w:rPr>
          <w:lang w:eastAsia="zh-CN"/>
        </w:rPr>
        <w:t xml:space="preserve">to test all of those. </w:t>
      </w:r>
      <w:r w:rsidR="00D50381">
        <w:rPr>
          <w:lang w:eastAsia="zh-CN"/>
        </w:rPr>
        <w:t xml:space="preserve">LP-WUR as a simple receiver but bonding with NR’s various configurations leading to complicated test cases. </w:t>
      </w:r>
      <w:r w:rsidR="00302476">
        <w:rPr>
          <w:lang w:eastAsia="zh-CN"/>
        </w:rPr>
        <w:t xml:space="preserve">LP-WUR UE can support various different capabilities leading to numerous verification scenarios. </w:t>
      </w:r>
      <w:r w:rsidR="007C557D">
        <w:rPr>
          <w:lang w:eastAsia="zh-CN"/>
        </w:rPr>
        <w:t xml:space="preserve">UE can support OOK, OFDM, or both; UE can support </w:t>
      </w:r>
      <w:proofErr w:type="spellStart"/>
      <w:r w:rsidR="007C557D">
        <w:rPr>
          <w:lang w:eastAsia="zh-CN"/>
        </w:rPr>
        <w:t>RRC_Idle</w:t>
      </w:r>
      <w:proofErr w:type="spellEnd"/>
      <w:r w:rsidR="007C557D">
        <w:rPr>
          <w:lang w:eastAsia="zh-CN"/>
        </w:rPr>
        <w:t xml:space="preserve">/Inactive, </w:t>
      </w:r>
      <w:proofErr w:type="spellStart"/>
      <w:r w:rsidR="007C557D">
        <w:rPr>
          <w:lang w:eastAsia="zh-CN"/>
        </w:rPr>
        <w:t>RRC_Connected</w:t>
      </w:r>
      <w:proofErr w:type="spellEnd"/>
      <w:r w:rsidR="007C557D">
        <w:rPr>
          <w:lang w:eastAsia="zh-CN"/>
        </w:rPr>
        <w:t>, or both; UE can support Type 1 or Type 2 requirements; …</w:t>
      </w:r>
      <w:r w:rsidR="009516FB">
        <w:rPr>
          <w:lang w:eastAsia="zh-CN"/>
        </w:rPr>
        <w:t xml:space="preserve"> </w:t>
      </w:r>
      <w:proofErr w:type="gramStart"/>
      <w:r w:rsidR="009516FB">
        <w:rPr>
          <w:lang w:eastAsia="zh-CN"/>
        </w:rPr>
        <w:t>Actually</w:t>
      </w:r>
      <w:proofErr w:type="gramEnd"/>
      <w:r w:rsidR="009516FB">
        <w:rPr>
          <w:lang w:eastAsia="zh-CN"/>
        </w:rPr>
        <w:t xml:space="preserve"> the RF performance can be considered the same in many different scenarios. It is kind of waste of time to verify all possible scenarios for a simple receiver which is not part of the main radio.</w:t>
      </w:r>
    </w:p>
    <w:p w14:paraId="07D5F804" w14:textId="4F02918C" w:rsidR="003C75DC" w:rsidRDefault="003C75DC" w:rsidP="003C75DC">
      <w:pPr>
        <w:pStyle w:val="2"/>
        <w:rPr>
          <w:lang w:eastAsia="zh-CN"/>
        </w:rPr>
      </w:pPr>
      <w:r>
        <w:rPr>
          <w:rFonts w:hint="eastAsia"/>
          <w:lang w:eastAsia="zh-CN"/>
        </w:rPr>
        <w:t>2</w:t>
      </w:r>
      <w:r>
        <w:rPr>
          <w:lang w:eastAsia="zh-CN"/>
        </w:rPr>
        <w:t xml:space="preserve">.1 </w:t>
      </w:r>
      <w:r w:rsidR="00302476">
        <w:rPr>
          <w:lang w:eastAsia="zh-CN"/>
        </w:rPr>
        <w:t>NR configurations</w:t>
      </w:r>
    </w:p>
    <w:p w14:paraId="2AB9CD30" w14:textId="218DA5A2" w:rsidR="00C23A61" w:rsidRDefault="0046561E" w:rsidP="006B3A0A">
      <w:pPr>
        <w:rPr>
          <w:lang w:eastAsia="zh-CN"/>
        </w:rPr>
      </w:pPr>
      <w:r>
        <w:rPr>
          <w:rFonts w:hint="eastAsia"/>
          <w:lang w:eastAsia="zh-CN"/>
        </w:rPr>
        <w:t>T</w:t>
      </w:r>
      <w:r>
        <w:rPr>
          <w:lang w:eastAsia="zh-CN"/>
        </w:rPr>
        <w:t>hough LP-WUS bandwidth is fixed as 11 RBs, the LR UE RF requirements for all NR channel BW. E.g.,</w:t>
      </w:r>
    </w:p>
    <w:p w14:paraId="3DD51E87" w14:textId="77777777" w:rsidR="0046561E" w:rsidRPr="00F9519C" w:rsidRDefault="0046561E" w:rsidP="0046561E">
      <w:pPr>
        <w:pStyle w:val="TH"/>
      </w:pPr>
      <w:r w:rsidRPr="00F9519C">
        <w:t>Table 7.3</w:t>
      </w:r>
      <w:r>
        <w:t>M</w:t>
      </w:r>
      <w:r w:rsidRPr="00F9519C">
        <w:t xml:space="preserve">.2-1a: </w:t>
      </w:r>
      <w:r>
        <w:t>One</w:t>
      </w:r>
      <w:r w:rsidRPr="00F9519C">
        <w:t xml:space="preserve"> antenna port reference sensitivity for FDD </w:t>
      </w:r>
      <w:r>
        <w:t xml:space="preserve">and TDD </w:t>
      </w:r>
      <w:r w:rsidRPr="00F9519C">
        <w:t>bands</w:t>
      </w:r>
    </w:p>
    <w:tbl>
      <w:tblPr>
        <w:tblW w:w="8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854"/>
        <w:gridCol w:w="5462"/>
      </w:tblGrid>
      <w:tr w:rsidR="0046561E" w:rsidRPr="00F9519C" w14:paraId="570F712A" w14:textId="77777777" w:rsidTr="00A30459">
        <w:trPr>
          <w:tblHeader/>
          <w:jc w:val="center"/>
        </w:trPr>
        <w:tc>
          <w:tcPr>
            <w:tcW w:w="2263" w:type="dxa"/>
            <w:vMerge w:val="restart"/>
          </w:tcPr>
          <w:p w14:paraId="34010333" w14:textId="77777777" w:rsidR="0046561E" w:rsidRDefault="0046561E" w:rsidP="00A30459">
            <w:pPr>
              <w:pStyle w:val="TAH"/>
              <w:rPr>
                <w:rFonts w:eastAsia="PMingLiU"/>
              </w:rPr>
            </w:pPr>
          </w:p>
          <w:p w14:paraId="25E4936C" w14:textId="77777777" w:rsidR="0046561E" w:rsidRDefault="0046561E" w:rsidP="00A30459">
            <w:pPr>
              <w:pStyle w:val="TAH"/>
              <w:rPr>
                <w:rFonts w:eastAsia="PMingLiU"/>
              </w:rPr>
            </w:pPr>
            <w:r>
              <w:rPr>
                <w:rFonts w:eastAsia="PMingLiU"/>
              </w:rPr>
              <w:t>RX parameter</w:t>
            </w:r>
          </w:p>
        </w:tc>
        <w:tc>
          <w:tcPr>
            <w:tcW w:w="854" w:type="dxa"/>
            <w:vMerge w:val="restart"/>
            <w:vAlign w:val="center"/>
          </w:tcPr>
          <w:p w14:paraId="4CF84C2F" w14:textId="77777777" w:rsidR="0046561E" w:rsidRPr="00F9519C" w:rsidRDefault="0046561E" w:rsidP="00A30459">
            <w:pPr>
              <w:pStyle w:val="TAH"/>
              <w:rPr>
                <w:rFonts w:eastAsia="PMingLiU"/>
              </w:rPr>
            </w:pPr>
            <w:r w:rsidRPr="00F9519C">
              <w:rPr>
                <w:rFonts w:eastAsia="PMingLiU"/>
              </w:rPr>
              <w:t>SCS kHz</w:t>
            </w:r>
          </w:p>
        </w:tc>
        <w:tc>
          <w:tcPr>
            <w:tcW w:w="5462" w:type="dxa"/>
          </w:tcPr>
          <w:p w14:paraId="6C8F7885" w14:textId="77777777" w:rsidR="0046561E" w:rsidRPr="00F9519C" w:rsidRDefault="0046561E" w:rsidP="00A30459">
            <w:pPr>
              <w:pStyle w:val="TAH"/>
              <w:rPr>
                <w:rFonts w:eastAsia="PMingLiU"/>
              </w:rPr>
            </w:pPr>
            <w:r>
              <w:rPr>
                <w:rFonts w:eastAsia="PMingLiU"/>
              </w:rPr>
              <w:t>Channel bandwidth (MHz)</w:t>
            </w:r>
          </w:p>
        </w:tc>
      </w:tr>
      <w:tr w:rsidR="0046561E" w:rsidRPr="00F9519C" w14:paraId="23C98086" w14:textId="77777777" w:rsidTr="00A30459">
        <w:trPr>
          <w:tblHeader/>
          <w:jc w:val="center"/>
        </w:trPr>
        <w:tc>
          <w:tcPr>
            <w:tcW w:w="2263" w:type="dxa"/>
            <w:vMerge/>
          </w:tcPr>
          <w:p w14:paraId="06753300" w14:textId="77777777" w:rsidR="0046561E" w:rsidRPr="00F9519C" w:rsidRDefault="0046561E" w:rsidP="00A30459">
            <w:pPr>
              <w:pStyle w:val="TAH"/>
              <w:rPr>
                <w:rFonts w:eastAsia="PMingLiU"/>
              </w:rPr>
            </w:pPr>
          </w:p>
        </w:tc>
        <w:tc>
          <w:tcPr>
            <w:tcW w:w="854" w:type="dxa"/>
            <w:vMerge/>
            <w:vAlign w:val="center"/>
          </w:tcPr>
          <w:p w14:paraId="59323933" w14:textId="77777777" w:rsidR="0046561E" w:rsidRPr="00F9519C" w:rsidRDefault="0046561E" w:rsidP="00A30459">
            <w:pPr>
              <w:pStyle w:val="TAH"/>
              <w:rPr>
                <w:rFonts w:eastAsia="PMingLiU"/>
              </w:rPr>
            </w:pPr>
          </w:p>
        </w:tc>
        <w:tc>
          <w:tcPr>
            <w:tcW w:w="5462" w:type="dxa"/>
          </w:tcPr>
          <w:p w14:paraId="76C94E30" w14:textId="77777777" w:rsidR="0046561E" w:rsidRPr="00F9519C" w:rsidRDefault="0046561E" w:rsidP="00A30459">
            <w:pPr>
              <w:pStyle w:val="TAH"/>
              <w:rPr>
                <w:rFonts w:eastAsia="PMingLiU"/>
              </w:rPr>
            </w:pPr>
            <w:r w:rsidRPr="0046561E">
              <w:rPr>
                <w:rFonts w:eastAsia="PMingLiU"/>
                <w:highlight w:val="yellow"/>
              </w:rPr>
              <w:t>3, 5, 7, 10, 15, 20, 25, 30, 35, 40, 45, 50, 60, 70,80, 90, 100 MHz</w:t>
            </w:r>
            <w:r>
              <w:rPr>
                <w:rFonts w:eastAsia="PMingLiU"/>
              </w:rPr>
              <w:t xml:space="preserve"> (</w:t>
            </w:r>
            <w:r w:rsidRPr="00F9519C">
              <w:rPr>
                <w:rFonts w:eastAsia="PMingLiU"/>
              </w:rPr>
              <w:t>dBm)</w:t>
            </w:r>
          </w:p>
        </w:tc>
      </w:tr>
      <w:tr w:rsidR="0046561E" w:rsidRPr="00F9519C" w14:paraId="1E3F1B89" w14:textId="77777777" w:rsidTr="00A30459">
        <w:trPr>
          <w:trHeight w:val="239"/>
          <w:jc w:val="center"/>
        </w:trPr>
        <w:tc>
          <w:tcPr>
            <w:tcW w:w="2263" w:type="dxa"/>
            <w:vMerge w:val="restart"/>
          </w:tcPr>
          <w:p w14:paraId="04545C8A" w14:textId="77777777" w:rsidR="0046561E" w:rsidRPr="00F9519C" w:rsidRDefault="0046561E" w:rsidP="00A30459">
            <w:pPr>
              <w:pStyle w:val="TAC"/>
              <w:rPr>
                <w:rFonts w:eastAsia="PMingLiU"/>
              </w:rPr>
            </w:pPr>
            <w:r>
              <w:rPr>
                <w:rFonts w:eastAsia="PMingLiU"/>
              </w:rPr>
              <w:t>REFSENS for UEs supporting [Type1 LR]</w:t>
            </w:r>
          </w:p>
        </w:tc>
        <w:tc>
          <w:tcPr>
            <w:tcW w:w="854" w:type="dxa"/>
          </w:tcPr>
          <w:p w14:paraId="336ED507" w14:textId="77777777" w:rsidR="0046561E" w:rsidRPr="00F9519C" w:rsidRDefault="0046561E" w:rsidP="00A30459">
            <w:pPr>
              <w:pStyle w:val="TAC"/>
              <w:rPr>
                <w:rFonts w:eastAsia="PMingLiU"/>
              </w:rPr>
            </w:pPr>
            <w:r w:rsidRPr="00F9519C">
              <w:rPr>
                <w:rFonts w:eastAsia="PMingLiU"/>
              </w:rPr>
              <w:t>15</w:t>
            </w:r>
          </w:p>
        </w:tc>
        <w:tc>
          <w:tcPr>
            <w:tcW w:w="5462" w:type="dxa"/>
          </w:tcPr>
          <w:p w14:paraId="3DEF3E8A" w14:textId="77777777" w:rsidR="0046561E" w:rsidRPr="00F9519C" w:rsidRDefault="0046561E" w:rsidP="00A30459">
            <w:pPr>
              <w:pStyle w:val="TAC"/>
              <w:rPr>
                <w:rFonts w:eastAsia="PMingLiU" w:cs="Arial"/>
                <w:szCs w:val="18"/>
              </w:rPr>
            </w:pPr>
            <w:r>
              <w:rPr>
                <w:rFonts w:cs="Arial" w:hint="eastAsia"/>
                <w:szCs w:val="18"/>
                <w:lang w:eastAsia="zh-CN"/>
              </w:rPr>
              <w:t>TBD</w:t>
            </w:r>
          </w:p>
        </w:tc>
      </w:tr>
      <w:tr w:rsidR="0046561E" w:rsidRPr="00F9519C" w14:paraId="73CBEB82" w14:textId="77777777" w:rsidTr="00A30459">
        <w:trPr>
          <w:jc w:val="center"/>
        </w:trPr>
        <w:tc>
          <w:tcPr>
            <w:tcW w:w="2263" w:type="dxa"/>
            <w:vMerge/>
          </w:tcPr>
          <w:p w14:paraId="761023B8" w14:textId="77777777" w:rsidR="0046561E" w:rsidRPr="00F9519C" w:rsidRDefault="0046561E" w:rsidP="00A30459">
            <w:pPr>
              <w:pStyle w:val="TAC"/>
              <w:keepNext w:val="0"/>
              <w:rPr>
                <w:rFonts w:eastAsia="PMingLiU"/>
              </w:rPr>
            </w:pPr>
          </w:p>
        </w:tc>
        <w:tc>
          <w:tcPr>
            <w:tcW w:w="854" w:type="dxa"/>
          </w:tcPr>
          <w:p w14:paraId="64373896" w14:textId="77777777" w:rsidR="0046561E" w:rsidRPr="00F9519C" w:rsidRDefault="0046561E" w:rsidP="00A30459">
            <w:pPr>
              <w:pStyle w:val="TAC"/>
              <w:keepNext w:val="0"/>
              <w:rPr>
                <w:rFonts w:eastAsia="PMingLiU"/>
              </w:rPr>
            </w:pPr>
            <w:r w:rsidRPr="00F9519C">
              <w:rPr>
                <w:rFonts w:eastAsia="PMingLiU"/>
              </w:rPr>
              <w:t>30</w:t>
            </w:r>
          </w:p>
        </w:tc>
        <w:tc>
          <w:tcPr>
            <w:tcW w:w="5462" w:type="dxa"/>
          </w:tcPr>
          <w:p w14:paraId="3582BE51" w14:textId="77777777" w:rsidR="0046561E" w:rsidRPr="00F9519C" w:rsidRDefault="0046561E" w:rsidP="00A30459">
            <w:pPr>
              <w:pStyle w:val="TAC"/>
              <w:keepNext w:val="0"/>
              <w:rPr>
                <w:rFonts w:eastAsia="PMingLiU"/>
              </w:rPr>
            </w:pPr>
            <w:r>
              <w:rPr>
                <w:rFonts w:hint="eastAsia"/>
                <w:lang w:eastAsia="zh-CN"/>
              </w:rPr>
              <w:t>TBD</w:t>
            </w:r>
          </w:p>
        </w:tc>
      </w:tr>
      <w:tr w:rsidR="0046561E" w:rsidRPr="00F9519C" w14:paraId="62D1EF00" w14:textId="77777777" w:rsidTr="00A30459">
        <w:trPr>
          <w:jc w:val="center"/>
        </w:trPr>
        <w:tc>
          <w:tcPr>
            <w:tcW w:w="2263" w:type="dxa"/>
            <w:vMerge w:val="restart"/>
          </w:tcPr>
          <w:p w14:paraId="7116E25E" w14:textId="77777777" w:rsidR="0046561E" w:rsidRPr="00F9519C" w:rsidRDefault="0046561E" w:rsidP="00A30459">
            <w:pPr>
              <w:pStyle w:val="TAC"/>
              <w:keepNext w:val="0"/>
              <w:rPr>
                <w:rFonts w:eastAsia="PMingLiU"/>
              </w:rPr>
            </w:pPr>
            <w:r>
              <w:rPr>
                <w:rFonts w:eastAsia="PMingLiU"/>
              </w:rPr>
              <w:t>REFSENS for UEs supporting [Type2 LR]</w:t>
            </w:r>
          </w:p>
        </w:tc>
        <w:tc>
          <w:tcPr>
            <w:tcW w:w="854" w:type="dxa"/>
          </w:tcPr>
          <w:p w14:paraId="15F73201" w14:textId="77777777" w:rsidR="0046561E" w:rsidRPr="00F9519C" w:rsidRDefault="0046561E" w:rsidP="00A30459">
            <w:pPr>
              <w:pStyle w:val="TAC"/>
              <w:keepNext w:val="0"/>
              <w:rPr>
                <w:rFonts w:eastAsia="PMingLiU"/>
              </w:rPr>
            </w:pPr>
            <w:r>
              <w:rPr>
                <w:rFonts w:eastAsia="PMingLiU"/>
              </w:rPr>
              <w:t>15</w:t>
            </w:r>
          </w:p>
        </w:tc>
        <w:tc>
          <w:tcPr>
            <w:tcW w:w="5462" w:type="dxa"/>
          </w:tcPr>
          <w:p w14:paraId="4745FB99" w14:textId="77777777" w:rsidR="0046561E" w:rsidRDefault="0046561E" w:rsidP="00A30459">
            <w:pPr>
              <w:pStyle w:val="TAC"/>
              <w:keepNext w:val="0"/>
              <w:rPr>
                <w:rFonts w:eastAsia="PMingLiU"/>
              </w:rPr>
            </w:pPr>
            <w:r>
              <w:rPr>
                <w:rFonts w:hint="eastAsia"/>
                <w:lang w:eastAsia="zh-CN"/>
              </w:rPr>
              <w:t>TBD</w:t>
            </w:r>
          </w:p>
        </w:tc>
      </w:tr>
      <w:tr w:rsidR="0046561E" w:rsidRPr="00F9519C" w14:paraId="5B30A756" w14:textId="77777777" w:rsidTr="00A30459">
        <w:trPr>
          <w:jc w:val="center"/>
        </w:trPr>
        <w:tc>
          <w:tcPr>
            <w:tcW w:w="2263" w:type="dxa"/>
            <w:vMerge/>
          </w:tcPr>
          <w:p w14:paraId="2ACACBB6" w14:textId="77777777" w:rsidR="0046561E" w:rsidRPr="00F9519C" w:rsidRDefault="0046561E" w:rsidP="00A30459">
            <w:pPr>
              <w:pStyle w:val="TAC"/>
              <w:keepNext w:val="0"/>
              <w:rPr>
                <w:rFonts w:eastAsia="PMingLiU"/>
              </w:rPr>
            </w:pPr>
          </w:p>
        </w:tc>
        <w:tc>
          <w:tcPr>
            <w:tcW w:w="854" w:type="dxa"/>
          </w:tcPr>
          <w:p w14:paraId="40F5D07F" w14:textId="77777777" w:rsidR="0046561E" w:rsidRPr="00F9519C" w:rsidRDefault="0046561E" w:rsidP="00A30459">
            <w:pPr>
              <w:pStyle w:val="TAC"/>
              <w:keepNext w:val="0"/>
              <w:rPr>
                <w:rFonts w:eastAsia="PMingLiU"/>
              </w:rPr>
            </w:pPr>
            <w:r>
              <w:rPr>
                <w:rFonts w:eastAsia="PMingLiU"/>
              </w:rPr>
              <w:t>30</w:t>
            </w:r>
          </w:p>
        </w:tc>
        <w:tc>
          <w:tcPr>
            <w:tcW w:w="5462" w:type="dxa"/>
          </w:tcPr>
          <w:p w14:paraId="314C67A3" w14:textId="77777777" w:rsidR="0046561E" w:rsidRDefault="0046561E" w:rsidP="00A30459">
            <w:pPr>
              <w:pStyle w:val="TAC"/>
              <w:keepNext w:val="0"/>
              <w:rPr>
                <w:rFonts w:eastAsia="PMingLiU"/>
              </w:rPr>
            </w:pPr>
            <w:r>
              <w:rPr>
                <w:rFonts w:hint="eastAsia"/>
                <w:lang w:eastAsia="zh-CN"/>
              </w:rPr>
              <w:t>TBD</w:t>
            </w:r>
          </w:p>
        </w:tc>
      </w:tr>
    </w:tbl>
    <w:p w14:paraId="74908740" w14:textId="77777777" w:rsidR="0046561E" w:rsidRDefault="0046561E" w:rsidP="0046561E">
      <w:pPr>
        <w:rPr>
          <w:lang w:eastAsia="zh-CN"/>
        </w:rPr>
      </w:pPr>
    </w:p>
    <w:p w14:paraId="521806C0" w14:textId="73071773" w:rsidR="0046561E" w:rsidRDefault="0046561E" w:rsidP="006B3A0A">
      <w:pPr>
        <w:rPr>
          <w:lang w:eastAsia="zh-CN"/>
        </w:rPr>
      </w:pPr>
      <w:r>
        <w:rPr>
          <w:rFonts w:hint="eastAsia"/>
          <w:lang w:eastAsia="zh-CN"/>
        </w:rPr>
        <w:t>T</w:t>
      </w:r>
      <w:r>
        <w:rPr>
          <w:lang w:eastAsia="zh-CN"/>
        </w:rPr>
        <w:t>he NR configurations are actually the assisting role in the LR RF performance verification. It would be enough to verify with single channel BW, e.g., the middle CBW</w:t>
      </w:r>
      <w:r w:rsidR="009338C7">
        <w:rPr>
          <w:lang w:eastAsia="zh-CN"/>
        </w:rPr>
        <w:t xml:space="preserve"> or the worst case CBW</w:t>
      </w:r>
      <w:r>
        <w:rPr>
          <w:lang w:eastAsia="zh-CN"/>
        </w:rPr>
        <w:t>.</w:t>
      </w:r>
    </w:p>
    <w:p w14:paraId="055BD6F3" w14:textId="6789C86C" w:rsidR="009338C7" w:rsidRDefault="009338C7" w:rsidP="009338C7">
      <w:pPr>
        <w:spacing w:after="120"/>
        <w:ind w:left="1418" w:hanging="1418"/>
        <w:rPr>
          <w:b/>
          <w:bCs/>
        </w:rPr>
      </w:pPr>
      <w:r>
        <w:rPr>
          <w:b/>
          <w:bCs/>
        </w:rPr>
        <w:t>Proposal 1</w:t>
      </w:r>
      <w:r w:rsidRPr="00DF1B01">
        <w:rPr>
          <w:b/>
          <w:bCs/>
        </w:rPr>
        <w:t>:</w:t>
      </w:r>
      <w:r w:rsidRPr="00DF1B01">
        <w:rPr>
          <w:b/>
          <w:bCs/>
        </w:rPr>
        <w:tab/>
      </w:r>
      <w:r>
        <w:rPr>
          <w:b/>
          <w:bCs/>
        </w:rPr>
        <w:t xml:space="preserve">LP-WUR’s UE RF requirement can be verified with </w:t>
      </w:r>
      <w:r w:rsidR="008147ED">
        <w:rPr>
          <w:b/>
          <w:bCs/>
        </w:rPr>
        <w:t>single set of MR configuration, e.g.,</w:t>
      </w:r>
      <w:r w:rsidR="006A6E30">
        <w:rPr>
          <w:b/>
          <w:bCs/>
        </w:rPr>
        <w:t xml:space="preserve"> </w:t>
      </w:r>
      <w:r>
        <w:rPr>
          <w:b/>
          <w:bCs/>
        </w:rPr>
        <w:t>single channel BW.</w:t>
      </w:r>
    </w:p>
    <w:p w14:paraId="0BF0D88C" w14:textId="043D7633" w:rsidR="00193DF6" w:rsidRDefault="00193DF6" w:rsidP="00193DF6">
      <w:pPr>
        <w:pStyle w:val="2"/>
        <w:rPr>
          <w:lang w:eastAsia="zh-CN"/>
        </w:rPr>
      </w:pPr>
      <w:r>
        <w:rPr>
          <w:rFonts w:hint="eastAsia"/>
          <w:lang w:eastAsia="zh-CN"/>
        </w:rPr>
        <w:lastRenderedPageBreak/>
        <w:t>2</w:t>
      </w:r>
      <w:r>
        <w:rPr>
          <w:lang w:eastAsia="zh-CN"/>
        </w:rPr>
        <w:t>.</w:t>
      </w:r>
      <w:r w:rsidR="00FB5592">
        <w:rPr>
          <w:lang w:eastAsia="zh-CN"/>
        </w:rPr>
        <w:t>2</w:t>
      </w:r>
      <w:r>
        <w:rPr>
          <w:lang w:eastAsia="zh-CN"/>
        </w:rPr>
        <w:t xml:space="preserve"> </w:t>
      </w:r>
      <w:r w:rsidR="00FB5592">
        <w:rPr>
          <w:lang w:eastAsia="zh-CN"/>
        </w:rPr>
        <w:t>RRC states</w:t>
      </w:r>
      <w:r w:rsidR="006A6E30">
        <w:rPr>
          <w:lang w:eastAsia="zh-CN"/>
        </w:rPr>
        <w:t xml:space="preserve"> and waveform</w:t>
      </w:r>
    </w:p>
    <w:p w14:paraId="12220B45" w14:textId="0AF2F820" w:rsidR="006A6E30" w:rsidRDefault="00B96DF2" w:rsidP="006A6E30">
      <w:pPr>
        <w:rPr>
          <w:lang w:eastAsia="zh-CN"/>
        </w:rPr>
      </w:pPr>
      <w:r>
        <w:rPr>
          <w:lang w:eastAsia="zh-CN"/>
        </w:rPr>
        <w:t xml:space="preserve">There kinds of RRC states are involved for LP-WUS feature, i.e., </w:t>
      </w:r>
      <w:proofErr w:type="spellStart"/>
      <w:r>
        <w:rPr>
          <w:lang w:eastAsia="zh-CN"/>
        </w:rPr>
        <w:t>RRC_Idle</w:t>
      </w:r>
      <w:proofErr w:type="spellEnd"/>
      <w:r>
        <w:rPr>
          <w:lang w:eastAsia="zh-CN"/>
        </w:rPr>
        <w:t xml:space="preserve">, </w:t>
      </w:r>
      <w:proofErr w:type="spellStart"/>
      <w:r>
        <w:rPr>
          <w:lang w:eastAsia="zh-CN"/>
        </w:rPr>
        <w:t>RRC_inactive</w:t>
      </w:r>
      <w:proofErr w:type="spellEnd"/>
      <w:r>
        <w:rPr>
          <w:lang w:eastAsia="zh-CN"/>
        </w:rPr>
        <w:t xml:space="preserve"> and </w:t>
      </w:r>
      <w:proofErr w:type="spellStart"/>
      <w:r>
        <w:rPr>
          <w:lang w:eastAsia="zh-CN"/>
        </w:rPr>
        <w:t>RRC_Connected</w:t>
      </w:r>
      <w:proofErr w:type="spellEnd"/>
      <w:r w:rsidR="006A6E30">
        <w:rPr>
          <w:lang w:eastAsia="zh-CN"/>
        </w:rPr>
        <w:t>, and two kinds of waveform are involved, i.e., OOK and OFDM.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630"/>
        <w:gridCol w:w="6849"/>
      </w:tblGrid>
      <w:tr w:rsidR="006A6E30" w:rsidRPr="00BA5E7C" w14:paraId="36A827C2" w14:textId="77777777" w:rsidTr="00A30459">
        <w:trPr>
          <w:trHeight w:val="20"/>
        </w:trPr>
        <w:tc>
          <w:tcPr>
            <w:tcW w:w="0" w:type="auto"/>
            <w:tcBorders>
              <w:top w:val="single" w:sz="4" w:space="0" w:color="auto"/>
              <w:left w:val="single" w:sz="4" w:space="0" w:color="auto"/>
              <w:bottom w:val="single" w:sz="4" w:space="0" w:color="auto"/>
              <w:right w:val="single" w:sz="4" w:space="0" w:color="auto"/>
            </w:tcBorders>
            <w:hideMark/>
          </w:tcPr>
          <w:p w14:paraId="3F170546" w14:textId="77777777" w:rsidR="006A6E30" w:rsidRPr="00BA5E7C" w:rsidRDefault="006A6E30" w:rsidP="00A3045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1321289" w14:textId="77777777" w:rsidR="006A6E30" w:rsidRPr="00BA5E7C" w:rsidRDefault="006A6E30" w:rsidP="00A3045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6849" w:type="dxa"/>
            <w:tcBorders>
              <w:top w:val="single" w:sz="4" w:space="0" w:color="auto"/>
              <w:left w:val="single" w:sz="4" w:space="0" w:color="auto"/>
              <w:bottom w:val="single" w:sz="4" w:space="0" w:color="auto"/>
              <w:right w:val="single" w:sz="4" w:space="0" w:color="auto"/>
            </w:tcBorders>
            <w:hideMark/>
          </w:tcPr>
          <w:p w14:paraId="28FE163F" w14:textId="77777777" w:rsidR="006A6E30" w:rsidRPr="00BA5E7C" w:rsidRDefault="006A6E30" w:rsidP="00A3045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r>
      <w:tr w:rsidR="006A6E30" w:rsidRPr="00263855" w14:paraId="74CB3A0F" w14:textId="77777777" w:rsidTr="00A304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A1225" w14:textId="77777777" w:rsidR="006A6E30" w:rsidRPr="00263855" w:rsidRDefault="006A6E30" w:rsidP="00A3045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6F905" w14:textId="77777777" w:rsidR="006A6E30" w:rsidRPr="008924AF" w:rsidRDefault="006A6E30" w:rsidP="00A3045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5E6C1E17" w14:textId="77777777" w:rsidR="006A6E30" w:rsidRPr="00263855" w:rsidRDefault="006A6E30" w:rsidP="00A30459">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LP-WUS operation in IDLE/INACTIVE mode based on OOK signal</w:t>
            </w:r>
          </w:p>
        </w:tc>
      </w:tr>
      <w:tr w:rsidR="006A6E30" w:rsidRPr="00263855" w14:paraId="70E92727" w14:textId="77777777" w:rsidTr="00A304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7F4C42" w14:textId="77777777" w:rsidR="006A6E30" w:rsidRPr="00263855" w:rsidRDefault="006A6E30" w:rsidP="00A3045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D4EBA" w14:textId="77777777" w:rsidR="006A6E30" w:rsidRPr="00263855" w:rsidRDefault="006A6E30" w:rsidP="00A3045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1a</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6EE20BBC" w14:textId="77777777" w:rsidR="006A6E30" w:rsidRPr="00263855" w:rsidRDefault="006A6E30" w:rsidP="00A30459">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 xml:space="preserve">LP-WUS operation in IDLE/INACTIVE mode based on OFDM </w:t>
            </w:r>
            <w:r w:rsidRPr="005B374D">
              <w:rPr>
                <w:rFonts w:asciiTheme="majorHAnsi" w:eastAsia="宋体" w:hAnsiTheme="majorHAnsi" w:cstheme="majorHAnsi"/>
                <w:color w:val="000000" w:themeColor="text1"/>
                <w:szCs w:val="18"/>
                <w:lang w:eastAsia="zh-CN"/>
              </w:rPr>
              <w:t>[overlaid]</w:t>
            </w:r>
            <w:r w:rsidRPr="004307C4">
              <w:rPr>
                <w:rFonts w:asciiTheme="majorHAnsi" w:eastAsia="宋体" w:hAnsiTheme="majorHAnsi" w:cstheme="majorHAnsi"/>
                <w:color w:val="000000" w:themeColor="text1"/>
                <w:szCs w:val="18"/>
                <w:lang w:eastAsia="zh-CN"/>
              </w:rPr>
              <w:t xml:space="preserve"> sequence</w:t>
            </w:r>
          </w:p>
        </w:tc>
      </w:tr>
      <w:tr w:rsidR="006A6E30" w:rsidRPr="00263855" w14:paraId="405340E4" w14:textId="77777777" w:rsidTr="00A304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FE6C0" w14:textId="77777777" w:rsidR="006A6E30" w:rsidRDefault="006A6E30" w:rsidP="00A3045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416AA" w14:textId="77777777" w:rsidR="006A6E30" w:rsidRDefault="006A6E30" w:rsidP="00A3045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3E36331A" w14:textId="77777777" w:rsidR="006A6E30" w:rsidRPr="004307C4" w:rsidRDefault="006A6E30" w:rsidP="00A30459">
            <w:pPr>
              <w:pStyle w:val="TAL"/>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OOK signal</w:t>
            </w:r>
          </w:p>
        </w:tc>
      </w:tr>
      <w:tr w:rsidR="006A6E30" w:rsidRPr="00263855" w14:paraId="0DFB7CBB" w14:textId="77777777" w:rsidTr="00A304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ED3980" w14:textId="77777777" w:rsidR="006A6E30" w:rsidRDefault="006A6E30" w:rsidP="00A3045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3D910" w14:textId="77777777" w:rsidR="006A6E30" w:rsidRDefault="006A6E30" w:rsidP="00A3045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136B146E" w14:textId="77777777" w:rsidR="006A6E30" w:rsidRPr="004307C4" w:rsidRDefault="006A6E30" w:rsidP="00A30459">
            <w:pPr>
              <w:pStyle w:val="TAL"/>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OFDM overlaid sequence</w:t>
            </w:r>
          </w:p>
        </w:tc>
      </w:tr>
    </w:tbl>
    <w:p w14:paraId="2B68C2D2" w14:textId="77777777" w:rsidR="006A6E30" w:rsidRDefault="006A6E30" w:rsidP="006B3A0A">
      <w:pPr>
        <w:rPr>
          <w:lang w:eastAsia="zh-CN"/>
        </w:rPr>
      </w:pPr>
    </w:p>
    <w:p w14:paraId="1606753E" w14:textId="059B21B5" w:rsidR="00D85E73" w:rsidRDefault="00056F18" w:rsidP="006B3A0A">
      <w:pPr>
        <w:rPr>
          <w:lang w:eastAsia="zh-CN"/>
        </w:rPr>
      </w:pPr>
      <w:r w:rsidRPr="00D4539C">
        <w:rPr>
          <w:lang w:eastAsia="zh-CN"/>
        </w:rPr>
        <w:t>It has been agreed that same LP-WUS RF requirements will apply to all RRC states</w:t>
      </w:r>
      <w:r>
        <w:rPr>
          <w:lang w:eastAsia="zh-CN"/>
        </w:rPr>
        <w:t>,</w:t>
      </w:r>
      <w:r w:rsidRPr="00F03BFD">
        <w:t xml:space="preserve"> </w:t>
      </w:r>
      <w:r>
        <w:rPr>
          <w:lang w:eastAsia="zh-CN"/>
        </w:rPr>
        <w:t>b</w:t>
      </w:r>
      <w:r w:rsidRPr="00F03BFD">
        <w:rPr>
          <w:lang w:eastAsia="zh-CN"/>
        </w:rPr>
        <w:t>ut only one RRC state needs to be tested</w:t>
      </w:r>
      <w:r w:rsidRPr="00D4539C">
        <w:rPr>
          <w:lang w:eastAsia="zh-CN"/>
        </w:rPr>
        <w:t>.</w:t>
      </w:r>
      <w:r>
        <w:rPr>
          <w:lang w:eastAsia="zh-CN"/>
        </w:rPr>
        <w:t xml:space="preserve"> </w:t>
      </w:r>
      <w:r>
        <w:rPr>
          <w:rFonts w:hint="eastAsia"/>
          <w:lang w:eastAsia="zh-CN"/>
        </w:rPr>
        <w:t>For</w:t>
      </w:r>
      <w:r>
        <w:rPr>
          <w:lang w:eastAsia="zh-CN"/>
        </w:rPr>
        <w:t xml:space="preserve"> the case when LR supporting both states, the test skipping rule is still open [2, R4-2507936]</w:t>
      </w:r>
    </w:p>
    <w:tbl>
      <w:tblPr>
        <w:tblStyle w:val="af0"/>
        <w:tblW w:w="0" w:type="auto"/>
        <w:tblLook w:val="04A0" w:firstRow="1" w:lastRow="0" w:firstColumn="1" w:lastColumn="0" w:noHBand="0" w:noVBand="1"/>
      </w:tblPr>
      <w:tblGrid>
        <w:gridCol w:w="9622"/>
      </w:tblGrid>
      <w:tr w:rsidR="00B96DF2" w14:paraId="6B7989AB" w14:textId="77777777" w:rsidTr="00B96DF2">
        <w:tc>
          <w:tcPr>
            <w:tcW w:w="9622" w:type="dxa"/>
          </w:tcPr>
          <w:p w14:paraId="423AAF00" w14:textId="77777777" w:rsidR="00056F18" w:rsidRDefault="00056F18" w:rsidP="00056F18">
            <w:pPr>
              <w:rPr>
                <w:b/>
                <w:u w:val="single"/>
                <w:lang w:eastAsia="zh-CN"/>
              </w:rPr>
            </w:pPr>
            <w:r>
              <w:rPr>
                <w:b/>
                <w:u w:val="single"/>
              </w:rPr>
              <w:t xml:space="preserve">Issue </w:t>
            </w:r>
            <w:r>
              <w:rPr>
                <w:rFonts w:hint="eastAsia"/>
                <w:b/>
                <w:u w:val="single"/>
                <w:lang w:eastAsia="zh-CN"/>
              </w:rPr>
              <w:t>4</w:t>
            </w:r>
            <w:r>
              <w:rPr>
                <w:b/>
                <w:u w:val="single"/>
              </w:rPr>
              <w:t>-</w:t>
            </w:r>
            <w:r>
              <w:rPr>
                <w:rFonts w:hint="eastAsia"/>
                <w:b/>
                <w:u w:val="single"/>
                <w:lang w:eastAsia="zh-CN"/>
              </w:rPr>
              <w:t>1</w:t>
            </w:r>
            <w:r>
              <w:rPr>
                <w:b/>
                <w:u w:val="single"/>
              </w:rPr>
              <w:t>-</w:t>
            </w:r>
            <w:r>
              <w:rPr>
                <w:rFonts w:hint="eastAsia"/>
                <w:b/>
                <w:u w:val="single"/>
                <w:lang w:eastAsia="zh-CN"/>
              </w:rPr>
              <w:t>3</w:t>
            </w:r>
            <w:r>
              <w:rPr>
                <w:b/>
                <w:u w:val="single"/>
              </w:rPr>
              <w:t xml:space="preserve">: </w:t>
            </w:r>
            <w:r>
              <w:rPr>
                <w:rFonts w:hint="eastAsia"/>
                <w:b/>
                <w:u w:val="single"/>
                <w:lang w:eastAsia="zh-CN"/>
              </w:rPr>
              <w:t xml:space="preserve">skipping rule for LP-WUR </w:t>
            </w:r>
            <w:r>
              <w:rPr>
                <w:b/>
                <w:u w:val="single"/>
                <w:lang w:eastAsia="zh-CN"/>
              </w:rPr>
              <w:t>different</w:t>
            </w:r>
            <w:r>
              <w:rPr>
                <w:rFonts w:hint="eastAsia"/>
                <w:b/>
                <w:u w:val="single"/>
                <w:lang w:eastAsia="zh-CN"/>
              </w:rPr>
              <w:t xml:space="preserve"> mode</w:t>
            </w:r>
          </w:p>
          <w:p w14:paraId="60585C0E" w14:textId="77777777" w:rsidR="00056F18" w:rsidRPr="008A3BC0" w:rsidRDefault="00056F18" w:rsidP="00056F18">
            <w:pPr>
              <w:rPr>
                <w:szCs w:val="24"/>
                <w:lang w:eastAsia="zh-CN"/>
              </w:rPr>
            </w:pPr>
            <w:r w:rsidRPr="008A3BC0">
              <w:rPr>
                <w:szCs w:val="24"/>
                <w:lang w:eastAsia="zh-CN"/>
              </w:rPr>
              <w:t>A</w:t>
            </w:r>
            <w:r w:rsidRPr="008A3BC0">
              <w:rPr>
                <w:rFonts w:hint="eastAsia"/>
                <w:szCs w:val="24"/>
                <w:lang w:eastAsia="zh-CN"/>
              </w:rPr>
              <w:t>greements:</w:t>
            </w:r>
          </w:p>
          <w:p w14:paraId="38D062BF" w14:textId="77777777" w:rsidR="00056F18" w:rsidRPr="008A3BC0" w:rsidRDefault="00056F18" w:rsidP="00056F18">
            <w:pPr>
              <w:pStyle w:val="af8"/>
              <w:numPr>
                <w:ilvl w:val="0"/>
                <w:numId w:val="2"/>
              </w:numPr>
              <w:overflowPunct w:val="0"/>
              <w:autoSpaceDE w:val="0"/>
              <w:autoSpaceDN w:val="0"/>
              <w:adjustRightInd w:val="0"/>
              <w:ind w:firstLineChars="0"/>
              <w:textAlignment w:val="baseline"/>
              <w:rPr>
                <w:b/>
                <w:bCs/>
                <w:szCs w:val="24"/>
                <w:lang w:eastAsia="zh-CN"/>
              </w:rPr>
            </w:pPr>
            <w:r w:rsidRPr="008A3BC0">
              <w:rPr>
                <w:rFonts w:hint="eastAsia"/>
                <w:b/>
                <w:bCs/>
                <w:szCs w:val="24"/>
                <w:lang w:eastAsia="zh-CN"/>
              </w:rPr>
              <w:t xml:space="preserve">For idle-mode only or connected-mode only LP-WUR, the test should be done </w:t>
            </w:r>
            <w:r w:rsidRPr="008A3BC0">
              <w:rPr>
                <w:b/>
                <w:bCs/>
                <w:szCs w:val="24"/>
                <w:lang w:eastAsia="zh-CN"/>
              </w:rPr>
              <w:t>accordingly</w:t>
            </w:r>
            <w:r w:rsidRPr="008A3BC0">
              <w:rPr>
                <w:rFonts w:hint="eastAsia"/>
                <w:b/>
                <w:bCs/>
                <w:szCs w:val="24"/>
                <w:lang w:eastAsia="zh-CN"/>
              </w:rPr>
              <w:t>.</w:t>
            </w:r>
          </w:p>
          <w:p w14:paraId="5F982969" w14:textId="270C7767" w:rsidR="00B96DF2" w:rsidRDefault="00056F18" w:rsidP="00056F18">
            <w:pPr>
              <w:pStyle w:val="af8"/>
              <w:numPr>
                <w:ilvl w:val="0"/>
                <w:numId w:val="2"/>
              </w:numPr>
              <w:overflowPunct w:val="0"/>
              <w:autoSpaceDE w:val="0"/>
              <w:autoSpaceDN w:val="0"/>
              <w:adjustRightInd w:val="0"/>
              <w:ind w:firstLineChars="0"/>
              <w:textAlignment w:val="baseline"/>
              <w:rPr>
                <w:lang w:eastAsia="zh-CN"/>
              </w:rPr>
            </w:pPr>
            <w:r w:rsidRPr="008A3BC0">
              <w:rPr>
                <w:rFonts w:hint="eastAsia"/>
                <w:b/>
                <w:bCs/>
                <w:szCs w:val="24"/>
                <w:lang w:eastAsia="zh-CN"/>
              </w:rPr>
              <w:t xml:space="preserve">FFS </w:t>
            </w:r>
            <w:r w:rsidRPr="008A3BC0">
              <w:rPr>
                <w:b/>
                <w:bCs/>
                <w:szCs w:val="24"/>
                <w:lang w:eastAsia="zh-CN"/>
              </w:rPr>
              <w:t>F</w:t>
            </w:r>
            <w:r w:rsidRPr="008A3BC0">
              <w:rPr>
                <w:rFonts w:hint="eastAsia"/>
                <w:b/>
                <w:bCs/>
                <w:szCs w:val="24"/>
                <w:lang w:eastAsia="zh-CN"/>
              </w:rPr>
              <w:t>or LP-WUR support both.</w:t>
            </w:r>
          </w:p>
        </w:tc>
      </w:tr>
    </w:tbl>
    <w:p w14:paraId="12251E2C" w14:textId="291A28CB" w:rsidR="00D85E73" w:rsidRDefault="00D85E73" w:rsidP="006B3A0A">
      <w:pPr>
        <w:rPr>
          <w:lang w:eastAsia="zh-CN"/>
        </w:rPr>
      </w:pPr>
    </w:p>
    <w:p w14:paraId="6B9BB528" w14:textId="73E5BFCB" w:rsidR="00B96DF2" w:rsidRDefault="00A05361" w:rsidP="006B3A0A">
      <w:pPr>
        <w:rPr>
          <w:lang w:eastAsia="zh-CN"/>
        </w:rPr>
      </w:pPr>
      <w:r>
        <w:rPr>
          <w:lang w:eastAsia="zh-CN"/>
        </w:rPr>
        <w:t xml:space="preserve">Compared with </w:t>
      </w:r>
      <w:proofErr w:type="spellStart"/>
      <w:r>
        <w:rPr>
          <w:lang w:eastAsia="zh-CN"/>
        </w:rPr>
        <w:t>RRC_Connected</w:t>
      </w:r>
      <w:proofErr w:type="spellEnd"/>
      <w:r>
        <w:rPr>
          <w:lang w:eastAsia="zh-CN"/>
        </w:rPr>
        <w:t xml:space="preserve"> state, </w:t>
      </w:r>
      <w:r>
        <w:rPr>
          <w:rFonts w:hint="eastAsia"/>
          <w:lang w:eastAsia="zh-CN"/>
        </w:rPr>
        <w:t>S</w:t>
      </w:r>
      <w:r w:rsidR="00BA19B1">
        <w:rPr>
          <w:lang w:eastAsia="zh-CN"/>
        </w:rPr>
        <w:t xml:space="preserve">upporting LP-WUS in </w:t>
      </w:r>
      <w:proofErr w:type="spellStart"/>
      <w:r w:rsidR="00BA19B1">
        <w:rPr>
          <w:lang w:eastAsia="zh-CN"/>
        </w:rPr>
        <w:t>RRC_Idle</w:t>
      </w:r>
      <w:proofErr w:type="spellEnd"/>
      <w:r w:rsidR="00BA19B1">
        <w:rPr>
          <w:lang w:eastAsia="zh-CN"/>
        </w:rPr>
        <w:t xml:space="preserve"> state showed most obvious power saving benefits. </w:t>
      </w:r>
      <w:proofErr w:type="gramStart"/>
      <w:r>
        <w:rPr>
          <w:lang w:eastAsia="zh-CN"/>
        </w:rPr>
        <w:t>So</w:t>
      </w:r>
      <w:proofErr w:type="gramEnd"/>
      <w:r>
        <w:rPr>
          <w:lang w:eastAsia="zh-CN"/>
        </w:rPr>
        <w:t xml:space="preserve"> the LP-WUS performance in </w:t>
      </w:r>
      <w:proofErr w:type="spellStart"/>
      <w:r>
        <w:rPr>
          <w:lang w:eastAsia="zh-CN"/>
        </w:rPr>
        <w:t>RRC_Idle</w:t>
      </w:r>
      <w:proofErr w:type="spellEnd"/>
      <w:r w:rsidR="00847A12">
        <w:rPr>
          <w:lang w:eastAsia="zh-CN"/>
        </w:rPr>
        <w:t xml:space="preserve"> state</w:t>
      </w:r>
      <w:r>
        <w:rPr>
          <w:lang w:eastAsia="zh-CN"/>
        </w:rPr>
        <w:t xml:space="preserve"> is more important for commercialization. In this sense, it is more meaningful to test with </w:t>
      </w:r>
      <w:proofErr w:type="spellStart"/>
      <w:r>
        <w:rPr>
          <w:lang w:eastAsia="zh-CN"/>
        </w:rPr>
        <w:t>RRC_Idle</w:t>
      </w:r>
      <w:proofErr w:type="spellEnd"/>
      <w:r>
        <w:rPr>
          <w:lang w:eastAsia="zh-CN"/>
        </w:rPr>
        <w:t xml:space="preserve"> state for UE supporting both idle and connected modes.</w:t>
      </w:r>
    </w:p>
    <w:p w14:paraId="4018154B" w14:textId="027EAF3B" w:rsidR="006E52B6" w:rsidRPr="006E52B6" w:rsidRDefault="006E52B6" w:rsidP="002232BE">
      <w:pPr>
        <w:spacing w:after="120"/>
        <w:ind w:left="1418" w:hanging="1418"/>
        <w:rPr>
          <w:lang w:eastAsia="zh-CN"/>
        </w:rPr>
      </w:pPr>
      <w:r>
        <w:rPr>
          <w:b/>
          <w:bCs/>
        </w:rPr>
        <w:t xml:space="preserve">Proposal </w:t>
      </w:r>
      <w:r w:rsidR="00013DF1">
        <w:rPr>
          <w:b/>
          <w:bCs/>
        </w:rPr>
        <w:t>2</w:t>
      </w:r>
      <w:r w:rsidRPr="00DF1B01">
        <w:rPr>
          <w:b/>
          <w:bCs/>
        </w:rPr>
        <w:t>:</w:t>
      </w:r>
      <w:r w:rsidRPr="00DF1B01">
        <w:rPr>
          <w:b/>
          <w:bCs/>
        </w:rPr>
        <w:tab/>
      </w:r>
      <w:r w:rsidR="00A05361" w:rsidRPr="00A05361">
        <w:rPr>
          <w:b/>
          <w:bCs/>
        </w:rPr>
        <w:t xml:space="preserve">For the case when LR supporting both </w:t>
      </w:r>
      <w:proofErr w:type="spellStart"/>
      <w:r w:rsidR="00A05361">
        <w:rPr>
          <w:b/>
          <w:bCs/>
        </w:rPr>
        <w:t>RRC_Idle</w:t>
      </w:r>
      <w:proofErr w:type="spellEnd"/>
      <w:r w:rsidR="00A05361">
        <w:rPr>
          <w:b/>
          <w:bCs/>
        </w:rPr>
        <w:t xml:space="preserve">/Inactive and </w:t>
      </w:r>
      <w:proofErr w:type="spellStart"/>
      <w:r w:rsidR="00A05361">
        <w:rPr>
          <w:b/>
          <w:bCs/>
        </w:rPr>
        <w:t>RRC_Connected</w:t>
      </w:r>
      <w:proofErr w:type="spellEnd"/>
      <w:r w:rsidR="00A05361">
        <w:rPr>
          <w:b/>
          <w:bCs/>
        </w:rPr>
        <w:t xml:space="preserve"> </w:t>
      </w:r>
      <w:r w:rsidR="00A05361" w:rsidRPr="00A05361">
        <w:rPr>
          <w:b/>
          <w:bCs/>
        </w:rPr>
        <w:t>states,</w:t>
      </w:r>
      <w:r w:rsidR="00A05361">
        <w:rPr>
          <w:b/>
          <w:bCs/>
        </w:rPr>
        <w:t xml:space="preserve"> only test with </w:t>
      </w:r>
      <w:proofErr w:type="spellStart"/>
      <w:r w:rsidR="00A05361">
        <w:rPr>
          <w:b/>
          <w:bCs/>
        </w:rPr>
        <w:t>RRC_Idle</w:t>
      </w:r>
      <w:proofErr w:type="spellEnd"/>
      <w:r w:rsidR="00A05361">
        <w:rPr>
          <w:b/>
          <w:bCs/>
        </w:rPr>
        <w:t xml:space="preserve"> </w:t>
      </w:r>
      <w:r w:rsidR="006A6E30">
        <w:rPr>
          <w:b/>
          <w:bCs/>
        </w:rPr>
        <w:t>state</w:t>
      </w:r>
      <w:r w:rsidR="00A05361">
        <w:rPr>
          <w:b/>
          <w:bCs/>
        </w:rPr>
        <w:t>.</w:t>
      </w:r>
    </w:p>
    <w:p w14:paraId="21AE2BA7" w14:textId="4A6010B1" w:rsidR="00EA6C76" w:rsidRDefault="006A6E30" w:rsidP="006B3A0A">
      <w:pPr>
        <w:rPr>
          <w:lang w:eastAsia="zh-CN"/>
        </w:rPr>
      </w:pPr>
      <w:r>
        <w:rPr>
          <w:lang w:eastAsia="zh-CN"/>
        </w:rPr>
        <w:t>Similar as RRC states, one UE may also support both OOK and OFDM</w:t>
      </w:r>
      <w:r w:rsidR="0067242B">
        <w:rPr>
          <w:lang w:eastAsia="zh-CN"/>
        </w:rPr>
        <w:t>.</w:t>
      </w:r>
      <w:r>
        <w:rPr>
          <w:lang w:eastAsia="zh-CN"/>
        </w:rPr>
        <w:t xml:space="preserve"> Usually, the requirements for OFDM are more stringent than OOK. In this sense it is reasonable to verify with OFDM waveform only.</w:t>
      </w:r>
    </w:p>
    <w:p w14:paraId="78322DEB" w14:textId="6C64933A" w:rsidR="00BF437E" w:rsidRDefault="00BF437E" w:rsidP="00BF437E">
      <w:pPr>
        <w:spacing w:after="120"/>
        <w:ind w:left="1418" w:hanging="1418"/>
        <w:rPr>
          <w:b/>
          <w:bCs/>
        </w:rPr>
      </w:pPr>
      <w:r>
        <w:rPr>
          <w:b/>
          <w:bCs/>
        </w:rPr>
        <w:t xml:space="preserve">Proposal </w:t>
      </w:r>
      <w:r w:rsidR="00013DF1">
        <w:rPr>
          <w:b/>
          <w:bCs/>
        </w:rPr>
        <w:t>3</w:t>
      </w:r>
      <w:r w:rsidRPr="00DF1B01">
        <w:rPr>
          <w:b/>
          <w:bCs/>
        </w:rPr>
        <w:t>:</w:t>
      </w:r>
      <w:r w:rsidRPr="00DF1B01">
        <w:rPr>
          <w:b/>
          <w:bCs/>
        </w:rPr>
        <w:tab/>
      </w:r>
      <w:r w:rsidR="00A7205B" w:rsidRPr="00A7205B">
        <w:rPr>
          <w:b/>
          <w:bCs/>
        </w:rPr>
        <w:t>For the case when LR supporting both</w:t>
      </w:r>
      <w:r w:rsidR="00A7205B">
        <w:rPr>
          <w:b/>
          <w:bCs/>
        </w:rPr>
        <w:t xml:space="preserve"> OOK</w:t>
      </w:r>
      <w:r w:rsidR="00A7205B" w:rsidRPr="00A7205B">
        <w:rPr>
          <w:b/>
          <w:bCs/>
        </w:rPr>
        <w:t xml:space="preserve"> and </w:t>
      </w:r>
      <w:r w:rsidR="00A7205B">
        <w:rPr>
          <w:b/>
          <w:bCs/>
        </w:rPr>
        <w:t>OFDM waveforms</w:t>
      </w:r>
      <w:r w:rsidR="00A7205B" w:rsidRPr="00A7205B">
        <w:rPr>
          <w:b/>
          <w:bCs/>
        </w:rPr>
        <w:t xml:space="preserve">, only test with </w:t>
      </w:r>
      <w:r w:rsidR="00A7205B">
        <w:rPr>
          <w:b/>
          <w:bCs/>
        </w:rPr>
        <w:t>OFDM waveform</w:t>
      </w:r>
      <w:r w:rsidR="00A7205B" w:rsidRPr="00A7205B">
        <w:rPr>
          <w:b/>
          <w:bCs/>
        </w:rPr>
        <w:t>.</w:t>
      </w:r>
    </w:p>
    <w:p w14:paraId="7FA98033" w14:textId="77777777" w:rsidR="009516FB" w:rsidRDefault="009516FB" w:rsidP="006B3A0A">
      <w:pPr>
        <w:rPr>
          <w:lang w:eastAsia="zh-CN"/>
        </w:rPr>
      </w:pPr>
    </w:p>
    <w:p w14:paraId="3EC63ED4" w14:textId="11278EE7" w:rsidR="009516FB" w:rsidRDefault="009516FB" w:rsidP="009516FB">
      <w:pPr>
        <w:pStyle w:val="2"/>
        <w:rPr>
          <w:lang w:eastAsia="zh-CN"/>
        </w:rPr>
      </w:pPr>
      <w:r>
        <w:rPr>
          <w:rFonts w:hint="eastAsia"/>
          <w:lang w:eastAsia="zh-CN"/>
        </w:rPr>
        <w:t>2</w:t>
      </w:r>
      <w:r>
        <w:rPr>
          <w:lang w:eastAsia="zh-CN"/>
        </w:rPr>
        <w:t>.</w:t>
      </w:r>
      <w:r w:rsidR="006A6E30">
        <w:rPr>
          <w:lang w:eastAsia="zh-CN"/>
        </w:rPr>
        <w:t>3</w:t>
      </w:r>
      <w:r>
        <w:rPr>
          <w:lang w:eastAsia="zh-CN"/>
        </w:rPr>
        <w:t xml:space="preserve"> </w:t>
      </w:r>
      <w:r w:rsidR="00D27300">
        <w:rPr>
          <w:lang w:eastAsia="zh-CN"/>
        </w:rPr>
        <w:t>LP-WUR type</w:t>
      </w:r>
    </w:p>
    <w:p w14:paraId="376A38CF" w14:textId="647371C3" w:rsidR="002A135D" w:rsidRPr="00E17A4E" w:rsidRDefault="00E17A4E" w:rsidP="00E17A4E">
      <w:pPr>
        <w:spacing w:after="120"/>
        <w:rPr>
          <w:lang w:eastAsia="zh-CN"/>
        </w:rPr>
      </w:pPr>
      <w:r>
        <w:rPr>
          <w:rFonts w:hint="eastAsia"/>
          <w:lang w:eastAsia="zh-CN"/>
        </w:rPr>
        <w:t>A</w:t>
      </w:r>
      <w:r>
        <w:rPr>
          <w:lang w:eastAsia="zh-CN"/>
        </w:rPr>
        <w:t>ccording to previous agreement, “</w:t>
      </w:r>
      <w:r w:rsidRPr="00E17A4E">
        <w:rPr>
          <w:rFonts w:eastAsia="宋体" w:hint="eastAsia"/>
          <w:szCs w:val="24"/>
          <w:lang w:eastAsia="zh-CN"/>
        </w:rPr>
        <w:t>A UE can only support either Type 1 or Type 2 but not both for LP-WUR</w:t>
      </w:r>
      <w:r>
        <w:rPr>
          <w:lang w:eastAsia="zh-CN"/>
        </w:rPr>
        <w:t>”</w:t>
      </w:r>
      <w:r w:rsidR="003B3587">
        <w:rPr>
          <w:lang w:eastAsia="zh-CN"/>
        </w:rPr>
        <w:t xml:space="preserve"> </w:t>
      </w:r>
      <w:r w:rsidR="008147ED">
        <w:rPr>
          <w:rFonts w:eastAsia="宋体"/>
          <w:szCs w:val="24"/>
          <w:lang w:eastAsia="zh-CN"/>
        </w:rPr>
        <w:t>[</w:t>
      </w:r>
      <w:r w:rsidR="003B3587">
        <w:rPr>
          <w:rFonts w:eastAsia="宋体"/>
          <w:szCs w:val="24"/>
          <w:lang w:eastAsia="zh-CN"/>
        </w:rPr>
        <w:t>3</w:t>
      </w:r>
      <w:r w:rsidR="008147ED">
        <w:rPr>
          <w:rFonts w:eastAsia="宋体"/>
          <w:szCs w:val="24"/>
          <w:lang w:eastAsia="zh-CN"/>
        </w:rPr>
        <w:t xml:space="preserve">, </w:t>
      </w:r>
      <w:r w:rsidR="008147ED">
        <w:rPr>
          <w:rFonts w:eastAsiaTheme="minorEastAsia" w:cs="Arial"/>
          <w:szCs w:val="18"/>
          <w:lang w:eastAsia="zh-CN"/>
        </w:rPr>
        <w:t>R4-2505234]</w:t>
      </w:r>
      <w:r>
        <w:rPr>
          <w:lang w:eastAsia="zh-CN"/>
        </w:rPr>
        <w:t>, there is no overlapping case and hence no test skipping rule needed.</w:t>
      </w:r>
    </w:p>
    <w:p w14:paraId="39F4C51B" w14:textId="77777777" w:rsidR="009516FB" w:rsidRDefault="009516FB" w:rsidP="006B3A0A">
      <w:pPr>
        <w:rPr>
          <w:lang w:eastAsia="zh-CN"/>
        </w:rPr>
      </w:pPr>
    </w:p>
    <w:p w14:paraId="36ECFA2D" w14:textId="1DCF8F88" w:rsidR="00D27300" w:rsidRDefault="00D27300" w:rsidP="00D27300">
      <w:pPr>
        <w:pStyle w:val="2"/>
        <w:rPr>
          <w:lang w:eastAsia="zh-CN"/>
        </w:rPr>
      </w:pPr>
      <w:r>
        <w:rPr>
          <w:rFonts w:hint="eastAsia"/>
          <w:lang w:eastAsia="zh-CN"/>
        </w:rPr>
        <w:t>2</w:t>
      </w:r>
      <w:r>
        <w:rPr>
          <w:lang w:eastAsia="zh-CN"/>
        </w:rPr>
        <w:t>.</w:t>
      </w:r>
      <w:r w:rsidR="006A6E30">
        <w:rPr>
          <w:lang w:eastAsia="zh-CN"/>
        </w:rPr>
        <w:t>4</w:t>
      </w:r>
      <w:r>
        <w:rPr>
          <w:lang w:eastAsia="zh-CN"/>
        </w:rPr>
        <w:t xml:space="preserve"> FR2 spherical coverage</w:t>
      </w:r>
    </w:p>
    <w:p w14:paraId="3C4662C5" w14:textId="5C36B0A3" w:rsidR="00D27300" w:rsidRDefault="00B5713B" w:rsidP="00D27300">
      <w:pPr>
        <w:rPr>
          <w:lang w:eastAsia="zh-CN"/>
        </w:rPr>
      </w:pPr>
      <w:r>
        <w:rPr>
          <w:lang w:eastAsia="zh-CN"/>
        </w:rPr>
        <w:t>It has been proposed to skip the FR2 spherical coverage for LP-WUR in previous meetings as long as REFSENS of LP-WUR is met. In last meeting it was agreed that the peak direction for LP-WUR is the same as legacy RX beam peak direction for MR. This is from the assumption that the LR and MR share the same chain, but beam forming is appliable for MR with antenna array, but no beamforming assumption for LR with single antenna element. Base on this background, it is not necessary to test FR2 LP-WUR spherical coverage as long as REFSENS is pass.</w:t>
      </w:r>
    </w:p>
    <w:p w14:paraId="16742C3A" w14:textId="7A20736F" w:rsidR="00B5713B" w:rsidRDefault="00B5713B" w:rsidP="00B5713B">
      <w:pPr>
        <w:spacing w:after="120"/>
        <w:ind w:left="1418" w:hanging="1418"/>
        <w:rPr>
          <w:b/>
          <w:bCs/>
        </w:rPr>
      </w:pPr>
      <w:r>
        <w:rPr>
          <w:b/>
          <w:bCs/>
        </w:rPr>
        <w:t>Proposal 4</w:t>
      </w:r>
      <w:r w:rsidRPr="00DF1B01">
        <w:rPr>
          <w:b/>
          <w:bCs/>
        </w:rPr>
        <w:t>:</w:t>
      </w:r>
      <w:r w:rsidRPr="00DF1B01">
        <w:rPr>
          <w:b/>
          <w:bCs/>
        </w:rPr>
        <w:tab/>
      </w:r>
      <w:r w:rsidR="007C3E70">
        <w:rPr>
          <w:b/>
          <w:bCs/>
        </w:rPr>
        <w:t xml:space="preserve">it is proposed to </w:t>
      </w:r>
      <w:r>
        <w:rPr>
          <w:b/>
          <w:bCs/>
        </w:rPr>
        <w:t xml:space="preserve">skip the </w:t>
      </w:r>
      <w:r w:rsidRPr="00B5713B">
        <w:rPr>
          <w:b/>
          <w:bCs/>
        </w:rPr>
        <w:t xml:space="preserve">FR2 LP-WUR spherical coverage </w:t>
      </w:r>
      <w:r>
        <w:rPr>
          <w:b/>
          <w:bCs/>
        </w:rPr>
        <w:t>test</w:t>
      </w:r>
    </w:p>
    <w:p w14:paraId="751729FF" w14:textId="14B2FFE5" w:rsidR="00B5713B" w:rsidRPr="00B5713B" w:rsidRDefault="00B5713B" w:rsidP="00D27300">
      <w:pPr>
        <w:rPr>
          <w:lang w:eastAsia="zh-CN"/>
        </w:rPr>
      </w:pPr>
    </w:p>
    <w:p w14:paraId="5ACC51CD" w14:textId="2C896390" w:rsidR="00D61C42" w:rsidRDefault="00D61C42" w:rsidP="00D61C42">
      <w:pPr>
        <w:pStyle w:val="2"/>
        <w:rPr>
          <w:lang w:eastAsia="zh-CN"/>
        </w:rPr>
      </w:pPr>
      <w:r>
        <w:rPr>
          <w:rFonts w:hint="eastAsia"/>
          <w:lang w:eastAsia="zh-CN"/>
        </w:rPr>
        <w:t>2</w:t>
      </w:r>
      <w:r>
        <w:rPr>
          <w:lang w:eastAsia="zh-CN"/>
        </w:rPr>
        <w:t>.5 MDR testing time</w:t>
      </w:r>
    </w:p>
    <w:p w14:paraId="6B6B1783" w14:textId="6CA35F54" w:rsidR="00D61C42" w:rsidRDefault="008A759C" w:rsidP="00D61C42">
      <w:pPr>
        <w:rPr>
          <w:lang w:eastAsia="zh-CN"/>
        </w:rPr>
      </w:pPr>
      <w:r>
        <w:rPr>
          <w:lang w:eastAsia="zh-CN"/>
        </w:rPr>
        <w:t>MDR testing is time consuming if the LR wakes up MR for each LP-WUS signal, especially for Idle mode. To save test time, actually it is not necessary to wake up MR for each detected LP-WUS signal. The UE can count the detection rate without waking up the MR for each detected LP-WUS signal but just wake up the MR for last one.</w:t>
      </w:r>
    </w:p>
    <w:p w14:paraId="18D943E8" w14:textId="0615A827" w:rsidR="00D61C42" w:rsidRDefault="00D61C42" w:rsidP="00D61C42">
      <w:pPr>
        <w:spacing w:after="120"/>
        <w:ind w:left="1418" w:hanging="1418"/>
        <w:rPr>
          <w:b/>
          <w:bCs/>
        </w:rPr>
      </w:pPr>
      <w:r>
        <w:rPr>
          <w:b/>
          <w:bCs/>
        </w:rPr>
        <w:lastRenderedPageBreak/>
        <w:t xml:space="preserve">Proposal </w:t>
      </w:r>
      <w:r w:rsidR="008A759C">
        <w:rPr>
          <w:b/>
          <w:bCs/>
        </w:rPr>
        <w:t>5</w:t>
      </w:r>
      <w:r w:rsidRPr="00DF1B01">
        <w:rPr>
          <w:b/>
          <w:bCs/>
        </w:rPr>
        <w:t>:</w:t>
      </w:r>
      <w:r w:rsidRPr="00DF1B01">
        <w:rPr>
          <w:b/>
          <w:bCs/>
        </w:rPr>
        <w:tab/>
      </w:r>
      <w:r>
        <w:rPr>
          <w:b/>
          <w:bCs/>
        </w:rPr>
        <w:t>T</w:t>
      </w:r>
      <w:r w:rsidRPr="00C972EC">
        <w:rPr>
          <w:b/>
          <w:bCs/>
        </w:rPr>
        <w:t>o verify LP-WUS RF performance</w:t>
      </w:r>
      <w:r>
        <w:rPr>
          <w:b/>
          <w:bCs/>
        </w:rPr>
        <w:t xml:space="preserve"> with MDR testing, it is enough to c</w:t>
      </w:r>
      <w:r w:rsidRPr="00C972EC">
        <w:rPr>
          <w:b/>
          <w:bCs/>
        </w:rPr>
        <w:t>ounter the detection rate without waking up the MR</w:t>
      </w:r>
      <w:r>
        <w:rPr>
          <w:b/>
          <w:bCs/>
        </w:rPr>
        <w:t xml:space="preserve"> for each LP-WUS signa</w:t>
      </w:r>
      <w:r w:rsidR="00B07990">
        <w:rPr>
          <w:b/>
          <w:bCs/>
        </w:rPr>
        <w:t>l</w:t>
      </w:r>
      <w:r w:rsidRPr="00C972EC">
        <w:rPr>
          <w:b/>
          <w:bCs/>
        </w:rPr>
        <w:t>.</w:t>
      </w:r>
    </w:p>
    <w:p w14:paraId="0671E7F7" w14:textId="77777777" w:rsidR="00D61C42" w:rsidRPr="00D61C42" w:rsidRDefault="00D61C42" w:rsidP="00D61C42">
      <w:pPr>
        <w:rPr>
          <w:lang w:eastAsia="zh-CN"/>
        </w:rPr>
      </w:pPr>
    </w:p>
    <w:p w14:paraId="3764CAFA" w14:textId="761D5D35" w:rsidR="00235EE7" w:rsidRDefault="00235EE7" w:rsidP="00235EE7">
      <w:pPr>
        <w:pStyle w:val="1"/>
      </w:pPr>
      <w:r>
        <w:t xml:space="preserve">3. </w:t>
      </w:r>
      <w:r>
        <w:tab/>
        <w:t>Conclusion</w:t>
      </w:r>
    </w:p>
    <w:p w14:paraId="783E063B" w14:textId="5D360EED" w:rsidR="0065434A" w:rsidRDefault="00F775FA" w:rsidP="0065434A">
      <w:pPr>
        <w:spacing w:after="120"/>
        <w:ind w:left="1418" w:hanging="1418"/>
        <w:rPr>
          <w:b/>
          <w:bCs/>
        </w:rPr>
      </w:pPr>
      <w:r>
        <w:rPr>
          <w:b/>
          <w:bCs/>
        </w:rPr>
        <w:t>Proposal 1</w:t>
      </w:r>
      <w:r w:rsidRPr="00DF1B01">
        <w:rPr>
          <w:b/>
          <w:bCs/>
        </w:rPr>
        <w:t>:</w:t>
      </w:r>
      <w:r w:rsidRPr="00DF1B01">
        <w:rPr>
          <w:b/>
          <w:bCs/>
        </w:rPr>
        <w:tab/>
      </w:r>
      <w:r w:rsidR="0065434A">
        <w:rPr>
          <w:b/>
          <w:bCs/>
        </w:rPr>
        <w:t>LP-WUR’s UE RF requirement can be verified with single set of MR configuration, e.g., single channel BW.</w:t>
      </w:r>
    </w:p>
    <w:p w14:paraId="623DDBEB" w14:textId="7E82063B" w:rsidR="00F775FA" w:rsidRPr="006E52B6" w:rsidRDefault="00F775FA" w:rsidP="00F775FA">
      <w:pPr>
        <w:spacing w:after="120"/>
        <w:ind w:left="1418" w:hanging="1418"/>
        <w:rPr>
          <w:lang w:eastAsia="zh-CN"/>
        </w:rPr>
      </w:pPr>
      <w:r>
        <w:rPr>
          <w:b/>
          <w:bCs/>
        </w:rPr>
        <w:t>Proposal 2</w:t>
      </w:r>
      <w:r w:rsidRPr="00DF1B01">
        <w:rPr>
          <w:b/>
          <w:bCs/>
        </w:rPr>
        <w:t>:</w:t>
      </w:r>
      <w:r w:rsidRPr="00DF1B01">
        <w:rPr>
          <w:b/>
          <w:bCs/>
        </w:rPr>
        <w:tab/>
      </w:r>
      <w:r w:rsidRPr="00A05361">
        <w:rPr>
          <w:b/>
          <w:bCs/>
        </w:rPr>
        <w:t xml:space="preserve">For the case when LR supporting both </w:t>
      </w:r>
      <w:proofErr w:type="spellStart"/>
      <w:r>
        <w:rPr>
          <w:b/>
          <w:bCs/>
        </w:rPr>
        <w:t>RRC_Idle</w:t>
      </w:r>
      <w:proofErr w:type="spellEnd"/>
      <w:r>
        <w:rPr>
          <w:b/>
          <w:bCs/>
        </w:rPr>
        <w:t xml:space="preserve">/Inactive and </w:t>
      </w:r>
      <w:proofErr w:type="spellStart"/>
      <w:r>
        <w:rPr>
          <w:b/>
          <w:bCs/>
        </w:rPr>
        <w:t>RRC_Connected</w:t>
      </w:r>
      <w:proofErr w:type="spellEnd"/>
      <w:r>
        <w:rPr>
          <w:b/>
          <w:bCs/>
        </w:rPr>
        <w:t xml:space="preserve"> </w:t>
      </w:r>
      <w:r w:rsidRPr="00A05361">
        <w:rPr>
          <w:b/>
          <w:bCs/>
        </w:rPr>
        <w:t>states,</w:t>
      </w:r>
      <w:r>
        <w:rPr>
          <w:b/>
          <w:bCs/>
        </w:rPr>
        <w:t xml:space="preserve"> only test with </w:t>
      </w:r>
      <w:proofErr w:type="spellStart"/>
      <w:r>
        <w:rPr>
          <w:b/>
          <w:bCs/>
        </w:rPr>
        <w:t>RRC_Idle</w:t>
      </w:r>
      <w:proofErr w:type="spellEnd"/>
      <w:r>
        <w:rPr>
          <w:b/>
          <w:bCs/>
        </w:rPr>
        <w:t xml:space="preserve"> state.</w:t>
      </w:r>
    </w:p>
    <w:p w14:paraId="335C9535" w14:textId="77777777" w:rsidR="00AB3F27" w:rsidRDefault="00AB3F27" w:rsidP="00AB3F27">
      <w:pPr>
        <w:spacing w:after="120"/>
        <w:ind w:left="1418" w:hanging="1418"/>
        <w:rPr>
          <w:b/>
          <w:bCs/>
        </w:rPr>
      </w:pPr>
      <w:r>
        <w:rPr>
          <w:b/>
          <w:bCs/>
        </w:rPr>
        <w:t>Proposal 3</w:t>
      </w:r>
      <w:r w:rsidRPr="00DF1B01">
        <w:rPr>
          <w:b/>
          <w:bCs/>
        </w:rPr>
        <w:t>:</w:t>
      </w:r>
      <w:r w:rsidRPr="00DF1B01">
        <w:rPr>
          <w:b/>
          <w:bCs/>
        </w:rPr>
        <w:tab/>
      </w:r>
      <w:r w:rsidRPr="00A7205B">
        <w:rPr>
          <w:b/>
          <w:bCs/>
        </w:rPr>
        <w:t>For the case when LR supporting both</w:t>
      </w:r>
      <w:r>
        <w:rPr>
          <w:b/>
          <w:bCs/>
        </w:rPr>
        <w:t xml:space="preserve"> OOK</w:t>
      </w:r>
      <w:r w:rsidRPr="00A7205B">
        <w:rPr>
          <w:b/>
          <w:bCs/>
        </w:rPr>
        <w:t xml:space="preserve"> and </w:t>
      </w:r>
      <w:r>
        <w:rPr>
          <w:b/>
          <w:bCs/>
        </w:rPr>
        <w:t>OFDM waveforms</w:t>
      </w:r>
      <w:r w:rsidRPr="00A7205B">
        <w:rPr>
          <w:b/>
          <w:bCs/>
        </w:rPr>
        <w:t xml:space="preserve">, only test with </w:t>
      </w:r>
      <w:r>
        <w:rPr>
          <w:b/>
          <w:bCs/>
        </w:rPr>
        <w:t>OFDM waveform</w:t>
      </w:r>
      <w:r w:rsidRPr="00A7205B">
        <w:rPr>
          <w:b/>
          <w:bCs/>
        </w:rPr>
        <w:t>.</w:t>
      </w:r>
    </w:p>
    <w:p w14:paraId="5DCEB486" w14:textId="77777777" w:rsidR="00F775FA" w:rsidRDefault="00F775FA" w:rsidP="00F775FA">
      <w:pPr>
        <w:spacing w:after="120"/>
        <w:ind w:left="1418" w:hanging="1418"/>
        <w:rPr>
          <w:b/>
          <w:bCs/>
        </w:rPr>
      </w:pPr>
      <w:r>
        <w:rPr>
          <w:b/>
          <w:bCs/>
        </w:rPr>
        <w:t>Proposal 4</w:t>
      </w:r>
      <w:r w:rsidRPr="00DF1B01">
        <w:rPr>
          <w:b/>
          <w:bCs/>
        </w:rPr>
        <w:t>:</w:t>
      </w:r>
      <w:r w:rsidRPr="00DF1B01">
        <w:rPr>
          <w:b/>
          <w:bCs/>
        </w:rPr>
        <w:tab/>
      </w:r>
      <w:r>
        <w:rPr>
          <w:b/>
          <w:bCs/>
        </w:rPr>
        <w:t xml:space="preserve">it is proposed to skip the </w:t>
      </w:r>
      <w:r w:rsidRPr="00B5713B">
        <w:rPr>
          <w:b/>
          <w:bCs/>
        </w:rPr>
        <w:t xml:space="preserve">FR2 LP-WUR spherical coverage </w:t>
      </w:r>
      <w:r>
        <w:rPr>
          <w:b/>
          <w:bCs/>
        </w:rPr>
        <w:t>test</w:t>
      </w:r>
    </w:p>
    <w:p w14:paraId="0D9A8BBD" w14:textId="52BE120F" w:rsidR="001938EE" w:rsidRDefault="00F775FA" w:rsidP="00F775FA">
      <w:pPr>
        <w:spacing w:after="120"/>
        <w:ind w:left="1418" w:hanging="1418"/>
        <w:rPr>
          <w:b/>
          <w:bCs/>
        </w:rPr>
      </w:pPr>
      <w:r>
        <w:rPr>
          <w:b/>
          <w:bCs/>
        </w:rPr>
        <w:t>Proposal 5</w:t>
      </w:r>
      <w:r w:rsidRPr="00DF1B01">
        <w:rPr>
          <w:b/>
          <w:bCs/>
        </w:rPr>
        <w:t>:</w:t>
      </w:r>
      <w:r w:rsidRPr="00DF1B01">
        <w:rPr>
          <w:b/>
          <w:bCs/>
        </w:rPr>
        <w:tab/>
      </w:r>
      <w:r>
        <w:rPr>
          <w:b/>
          <w:bCs/>
        </w:rPr>
        <w:t>T</w:t>
      </w:r>
      <w:r w:rsidRPr="00C972EC">
        <w:rPr>
          <w:b/>
          <w:bCs/>
        </w:rPr>
        <w:t>o verify LP-WUS RF performance</w:t>
      </w:r>
      <w:r>
        <w:rPr>
          <w:b/>
          <w:bCs/>
        </w:rPr>
        <w:t xml:space="preserve"> with MDR testing, it is enough to c</w:t>
      </w:r>
      <w:r w:rsidRPr="00C972EC">
        <w:rPr>
          <w:b/>
          <w:bCs/>
        </w:rPr>
        <w:t>ounter the detection rate without waking up the MR</w:t>
      </w:r>
      <w:r>
        <w:rPr>
          <w:b/>
          <w:bCs/>
        </w:rPr>
        <w:t xml:space="preserve"> for each LP-WUS signal</w:t>
      </w:r>
      <w:r w:rsidRPr="00C972EC">
        <w:rPr>
          <w:b/>
          <w:bCs/>
        </w:rPr>
        <w:t>.</w:t>
      </w:r>
    </w:p>
    <w:p w14:paraId="72E8611F" w14:textId="3FFF3741"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4B6CE796" w14:textId="5E5FDA51" w:rsidR="00D5696B" w:rsidRPr="00D5696B" w:rsidRDefault="00D5696B" w:rsidP="008571DD">
      <w:pPr>
        <w:pStyle w:val="af8"/>
        <w:numPr>
          <w:ilvl w:val="0"/>
          <w:numId w:val="1"/>
        </w:numPr>
        <w:ind w:firstLineChars="0"/>
        <w:rPr>
          <w:lang w:val="en-US"/>
        </w:rPr>
      </w:pPr>
      <w:r>
        <w:rPr>
          <w:lang w:eastAsia="zh-CN"/>
        </w:rPr>
        <w:t>R4-2508090</w:t>
      </w:r>
      <w:proofErr w:type="gramStart"/>
      <w:r>
        <w:rPr>
          <w:lang w:eastAsia="zh-CN"/>
        </w:rPr>
        <w:t xml:space="preserve">   “</w:t>
      </w:r>
      <w:proofErr w:type="gramEnd"/>
      <w:r w:rsidRPr="00D5696B">
        <w:rPr>
          <w:lang w:eastAsia="zh-CN"/>
        </w:rPr>
        <w:t>TP to TR 38.774 on testability of LP-WUR</w:t>
      </w:r>
      <w:r>
        <w:rPr>
          <w:lang w:eastAsia="zh-CN"/>
        </w:rPr>
        <w:t>”, Samsung</w:t>
      </w:r>
    </w:p>
    <w:p w14:paraId="17233D5A" w14:textId="1BA47203" w:rsidR="007A4F8E" w:rsidRPr="007A4F8E" w:rsidRDefault="003B3587" w:rsidP="008571DD">
      <w:pPr>
        <w:pStyle w:val="af8"/>
        <w:numPr>
          <w:ilvl w:val="0"/>
          <w:numId w:val="1"/>
        </w:numPr>
        <w:ind w:firstLineChars="0"/>
        <w:rPr>
          <w:lang w:val="en-US"/>
        </w:rPr>
      </w:pPr>
      <w:r>
        <w:rPr>
          <w:lang w:eastAsia="zh-CN"/>
        </w:rPr>
        <w:t>R4-2507936</w:t>
      </w:r>
      <w:proofErr w:type="gramStart"/>
      <w:r w:rsidR="007A4F8E">
        <w:rPr>
          <w:lang w:eastAsia="zh-CN"/>
        </w:rPr>
        <w:t xml:space="preserve">   “</w:t>
      </w:r>
      <w:proofErr w:type="gramEnd"/>
      <w:r w:rsidRPr="003B3587">
        <w:rPr>
          <w:lang w:eastAsia="zh-CN"/>
        </w:rPr>
        <w:t>WF for [115][136] NR_LPWUS_UERF</w:t>
      </w:r>
      <w:r w:rsidR="007A4F8E">
        <w:rPr>
          <w:lang w:eastAsia="zh-CN"/>
        </w:rPr>
        <w:t>”, vivo</w:t>
      </w:r>
    </w:p>
    <w:p w14:paraId="657DFF67" w14:textId="77777777" w:rsidR="00E84904" w:rsidRPr="0078681C" w:rsidRDefault="00E84904" w:rsidP="00E84904">
      <w:pPr>
        <w:pStyle w:val="af8"/>
        <w:numPr>
          <w:ilvl w:val="0"/>
          <w:numId w:val="1"/>
        </w:numPr>
        <w:ind w:firstLineChars="0"/>
        <w:rPr>
          <w:lang w:val="en-US"/>
        </w:rPr>
      </w:pPr>
      <w:r>
        <w:rPr>
          <w:lang w:eastAsia="zh-CN"/>
        </w:rPr>
        <w:t xml:space="preserve">R4-2505234 </w:t>
      </w:r>
      <w:proofErr w:type="gramStart"/>
      <w:r>
        <w:rPr>
          <w:lang w:eastAsia="zh-CN"/>
        </w:rPr>
        <w:t xml:space="preserve">   “</w:t>
      </w:r>
      <w:proofErr w:type="gramEnd"/>
      <w:r w:rsidRPr="0078681C">
        <w:rPr>
          <w:lang w:val="en-US"/>
        </w:rPr>
        <w:t>WF for [114bis][131] NR_LPWUS_UERF</w:t>
      </w:r>
      <w:r>
        <w:rPr>
          <w:lang w:eastAsia="zh-CN"/>
        </w:rPr>
        <w:t>”, vivo</w:t>
      </w:r>
    </w:p>
    <w:p w14:paraId="5768692D" w14:textId="0665C315" w:rsidR="00FA64D8" w:rsidRDefault="00FA64D8" w:rsidP="00FA64D8">
      <w:pPr>
        <w:rPr>
          <w:rFonts w:eastAsia="Malgun Gothic"/>
          <w:lang w:val="en-US"/>
        </w:rPr>
      </w:pPr>
    </w:p>
    <w:p w14:paraId="75960BDE" w14:textId="1852291B" w:rsidR="00FA64D8" w:rsidRDefault="00FA64D8" w:rsidP="00FA64D8">
      <w:pPr>
        <w:rPr>
          <w:rFonts w:eastAsia="Malgun Gothic"/>
          <w:lang w:val="en-US"/>
        </w:rPr>
      </w:pPr>
    </w:p>
    <w:p w14:paraId="22FFA230" w14:textId="77777777" w:rsidR="00FA64D8" w:rsidRPr="00FA64D8" w:rsidRDefault="00FA64D8" w:rsidP="00FA64D8">
      <w:pPr>
        <w:rPr>
          <w:rFonts w:eastAsia="Malgun Gothic"/>
          <w:lang w:val="en-US"/>
        </w:rPr>
      </w:pPr>
    </w:p>
    <w:sectPr w:rsidR="00FA64D8" w:rsidRPr="00FA64D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4BCB7" w14:textId="77777777" w:rsidR="00F943F5" w:rsidRDefault="00F943F5" w:rsidP="00707BAC">
      <w:pPr>
        <w:spacing w:after="0"/>
      </w:pPr>
      <w:r>
        <w:separator/>
      </w:r>
    </w:p>
  </w:endnote>
  <w:endnote w:type="continuationSeparator" w:id="0">
    <w:p w14:paraId="22725B60" w14:textId="77777777" w:rsidR="00F943F5" w:rsidRDefault="00F943F5"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586F8" w14:textId="77777777" w:rsidR="00F943F5" w:rsidRDefault="00F943F5" w:rsidP="00707BAC">
      <w:pPr>
        <w:spacing w:after="0"/>
      </w:pPr>
      <w:r>
        <w:separator/>
      </w:r>
    </w:p>
  </w:footnote>
  <w:footnote w:type="continuationSeparator" w:id="0">
    <w:p w14:paraId="6142913B" w14:textId="77777777" w:rsidR="00F943F5" w:rsidRDefault="00F943F5"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6"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9"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FC029A"/>
    <w:multiLevelType w:val="hybridMultilevel"/>
    <w:tmpl w:val="B6AA3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833BB6"/>
    <w:multiLevelType w:val="multilevel"/>
    <w:tmpl w:val="3F83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510AB"/>
    <w:multiLevelType w:val="hybridMultilevel"/>
    <w:tmpl w:val="B2D886F8"/>
    <w:lvl w:ilvl="0" w:tplc="3C5E467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4" w15:restartNumberingAfterBreak="0">
    <w:nsid w:val="6D1876FC"/>
    <w:multiLevelType w:val="hybridMultilevel"/>
    <w:tmpl w:val="F7865780"/>
    <w:lvl w:ilvl="0" w:tplc="20A2402C">
      <w:start w:val="1"/>
      <w:numFmt w:val="bullet"/>
      <w:lvlText w:val="•"/>
      <w:lvlJc w:val="left"/>
      <w:pPr>
        <w:tabs>
          <w:tab w:val="num" w:pos="720"/>
        </w:tabs>
        <w:ind w:left="720" w:hanging="360"/>
      </w:pPr>
      <w:rPr>
        <w:rFonts w:ascii="Arial" w:hAnsi="Arial" w:hint="default"/>
      </w:rPr>
    </w:lvl>
    <w:lvl w:ilvl="1" w:tplc="260C166C">
      <w:start w:val="1"/>
      <w:numFmt w:val="bullet"/>
      <w:lvlText w:val="•"/>
      <w:lvlJc w:val="left"/>
      <w:pPr>
        <w:tabs>
          <w:tab w:val="num" w:pos="1440"/>
        </w:tabs>
        <w:ind w:left="1440" w:hanging="360"/>
      </w:pPr>
      <w:rPr>
        <w:rFonts w:ascii="Arial" w:hAnsi="Arial" w:hint="default"/>
      </w:rPr>
    </w:lvl>
    <w:lvl w:ilvl="2" w:tplc="6FB63C42">
      <w:start w:val="1"/>
      <w:numFmt w:val="bullet"/>
      <w:lvlText w:val="•"/>
      <w:lvlJc w:val="left"/>
      <w:pPr>
        <w:tabs>
          <w:tab w:val="num" w:pos="2160"/>
        </w:tabs>
        <w:ind w:left="2160" w:hanging="360"/>
      </w:pPr>
      <w:rPr>
        <w:rFonts w:ascii="Arial" w:hAnsi="Arial" w:hint="default"/>
      </w:rPr>
    </w:lvl>
    <w:lvl w:ilvl="3" w:tplc="1A801730">
      <w:numFmt w:val="bullet"/>
      <w:lvlText w:val="-"/>
      <w:lvlJc w:val="left"/>
      <w:pPr>
        <w:tabs>
          <w:tab w:val="num" w:pos="2880"/>
        </w:tabs>
        <w:ind w:left="2880" w:hanging="360"/>
      </w:pPr>
      <w:rPr>
        <w:rFonts w:ascii="Times" w:hAnsi="Times" w:hint="default"/>
      </w:rPr>
    </w:lvl>
    <w:lvl w:ilvl="4" w:tplc="0DD2B36A" w:tentative="1">
      <w:start w:val="1"/>
      <w:numFmt w:val="bullet"/>
      <w:lvlText w:val="•"/>
      <w:lvlJc w:val="left"/>
      <w:pPr>
        <w:tabs>
          <w:tab w:val="num" w:pos="3600"/>
        </w:tabs>
        <w:ind w:left="3600" w:hanging="360"/>
      </w:pPr>
      <w:rPr>
        <w:rFonts w:ascii="Arial" w:hAnsi="Arial" w:hint="default"/>
      </w:rPr>
    </w:lvl>
    <w:lvl w:ilvl="5" w:tplc="7C904870" w:tentative="1">
      <w:start w:val="1"/>
      <w:numFmt w:val="bullet"/>
      <w:lvlText w:val="•"/>
      <w:lvlJc w:val="left"/>
      <w:pPr>
        <w:tabs>
          <w:tab w:val="num" w:pos="4320"/>
        </w:tabs>
        <w:ind w:left="4320" w:hanging="360"/>
      </w:pPr>
      <w:rPr>
        <w:rFonts w:ascii="Arial" w:hAnsi="Arial" w:hint="default"/>
      </w:rPr>
    </w:lvl>
    <w:lvl w:ilvl="6" w:tplc="6C427E3C" w:tentative="1">
      <w:start w:val="1"/>
      <w:numFmt w:val="bullet"/>
      <w:lvlText w:val="•"/>
      <w:lvlJc w:val="left"/>
      <w:pPr>
        <w:tabs>
          <w:tab w:val="num" w:pos="5040"/>
        </w:tabs>
        <w:ind w:left="5040" w:hanging="360"/>
      </w:pPr>
      <w:rPr>
        <w:rFonts w:ascii="Arial" w:hAnsi="Arial" w:hint="default"/>
      </w:rPr>
    </w:lvl>
    <w:lvl w:ilvl="7" w:tplc="2C762C7E" w:tentative="1">
      <w:start w:val="1"/>
      <w:numFmt w:val="bullet"/>
      <w:lvlText w:val="•"/>
      <w:lvlJc w:val="left"/>
      <w:pPr>
        <w:tabs>
          <w:tab w:val="num" w:pos="5760"/>
        </w:tabs>
        <w:ind w:left="5760" w:hanging="360"/>
      </w:pPr>
      <w:rPr>
        <w:rFonts w:ascii="Arial" w:hAnsi="Arial" w:hint="default"/>
      </w:rPr>
    </w:lvl>
    <w:lvl w:ilvl="8" w:tplc="3BF0BA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2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0"/>
  </w:num>
  <w:num w:numId="3">
    <w:abstractNumId w:val="12"/>
  </w:num>
  <w:num w:numId="4">
    <w:abstractNumId w:val="3"/>
  </w:num>
  <w:num w:numId="5">
    <w:abstractNumId w:val="30"/>
  </w:num>
  <w:num w:numId="6">
    <w:abstractNumId w:val="25"/>
  </w:num>
  <w:num w:numId="7">
    <w:abstractNumId w:val="11"/>
  </w:num>
  <w:num w:numId="8">
    <w:abstractNumId w:val="2"/>
  </w:num>
  <w:num w:numId="9">
    <w:abstractNumId w:val="6"/>
  </w:num>
  <w:num w:numId="10">
    <w:abstractNumId w:val="15"/>
  </w:num>
  <w:num w:numId="11">
    <w:abstractNumId w:val="10"/>
  </w:num>
  <w:num w:numId="12">
    <w:abstractNumId w:val="26"/>
  </w:num>
  <w:num w:numId="13">
    <w:abstractNumId w:val="22"/>
  </w:num>
  <w:num w:numId="14">
    <w:abstractNumId w:val="19"/>
  </w:num>
  <w:num w:numId="15">
    <w:abstractNumId w:val="4"/>
  </w:num>
  <w:num w:numId="16">
    <w:abstractNumId w:val="7"/>
  </w:num>
  <w:num w:numId="17">
    <w:abstractNumId w:val="8"/>
  </w:num>
  <w:num w:numId="18">
    <w:abstractNumId w:val="0"/>
  </w:num>
  <w:num w:numId="19">
    <w:abstractNumId w:val="29"/>
  </w:num>
  <w:num w:numId="20">
    <w:abstractNumId w:val="23"/>
  </w:num>
  <w:num w:numId="21">
    <w:abstractNumId w:val="17"/>
  </w:num>
  <w:num w:numId="22">
    <w:abstractNumId w:val="9"/>
  </w:num>
  <w:num w:numId="23">
    <w:abstractNumId w:val="5"/>
  </w:num>
  <w:num w:numId="24">
    <w:abstractNumId w:val="16"/>
  </w:num>
  <w:num w:numId="25">
    <w:abstractNumId w:val="24"/>
  </w:num>
  <w:num w:numId="26">
    <w:abstractNumId w:val="14"/>
  </w:num>
  <w:num w:numId="27">
    <w:abstractNumId w:val="18"/>
  </w:num>
  <w:num w:numId="28">
    <w:abstractNumId w:val="21"/>
  </w:num>
  <w:num w:numId="29">
    <w:abstractNumId w:val="28"/>
  </w:num>
  <w:num w:numId="30">
    <w:abstractNumId w:val="1"/>
  </w:num>
  <w:num w:numId="3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4595"/>
    <w:rsid w:val="000046A6"/>
    <w:rsid w:val="000048E6"/>
    <w:rsid w:val="0000709C"/>
    <w:rsid w:val="0001038D"/>
    <w:rsid w:val="00011FBD"/>
    <w:rsid w:val="00012741"/>
    <w:rsid w:val="00013DF1"/>
    <w:rsid w:val="00015132"/>
    <w:rsid w:val="000174F7"/>
    <w:rsid w:val="00017524"/>
    <w:rsid w:val="00017C8C"/>
    <w:rsid w:val="00020DB5"/>
    <w:rsid w:val="000213D1"/>
    <w:rsid w:val="00021497"/>
    <w:rsid w:val="00021CED"/>
    <w:rsid w:val="00022941"/>
    <w:rsid w:val="00022AC0"/>
    <w:rsid w:val="00022D50"/>
    <w:rsid w:val="000231CD"/>
    <w:rsid w:val="000235E9"/>
    <w:rsid w:val="000251E7"/>
    <w:rsid w:val="000262B9"/>
    <w:rsid w:val="000272AA"/>
    <w:rsid w:val="00027432"/>
    <w:rsid w:val="0003144C"/>
    <w:rsid w:val="00031D75"/>
    <w:rsid w:val="00032070"/>
    <w:rsid w:val="00032669"/>
    <w:rsid w:val="00033DA7"/>
    <w:rsid w:val="00033FCB"/>
    <w:rsid w:val="00035572"/>
    <w:rsid w:val="000368AC"/>
    <w:rsid w:val="00036B23"/>
    <w:rsid w:val="0003785B"/>
    <w:rsid w:val="000379E4"/>
    <w:rsid w:val="00037A84"/>
    <w:rsid w:val="00037E40"/>
    <w:rsid w:val="0004000F"/>
    <w:rsid w:val="0004012E"/>
    <w:rsid w:val="00040857"/>
    <w:rsid w:val="000427B8"/>
    <w:rsid w:val="0004371B"/>
    <w:rsid w:val="00043E16"/>
    <w:rsid w:val="00044089"/>
    <w:rsid w:val="0004455E"/>
    <w:rsid w:val="000449A1"/>
    <w:rsid w:val="00045293"/>
    <w:rsid w:val="000454A9"/>
    <w:rsid w:val="0005075D"/>
    <w:rsid w:val="00050888"/>
    <w:rsid w:val="0005209A"/>
    <w:rsid w:val="0005251E"/>
    <w:rsid w:val="00052536"/>
    <w:rsid w:val="0005266E"/>
    <w:rsid w:val="00053B49"/>
    <w:rsid w:val="00053ECF"/>
    <w:rsid w:val="0005688F"/>
    <w:rsid w:val="00056995"/>
    <w:rsid w:val="00056F18"/>
    <w:rsid w:val="00057D9B"/>
    <w:rsid w:val="00060AFD"/>
    <w:rsid w:val="00060EC0"/>
    <w:rsid w:val="0006107C"/>
    <w:rsid w:val="0006136D"/>
    <w:rsid w:val="00061E36"/>
    <w:rsid w:val="0006203C"/>
    <w:rsid w:val="00062E39"/>
    <w:rsid w:val="00065E4E"/>
    <w:rsid w:val="00065E7E"/>
    <w:rsid w:val="00065FBC"/>
    <w:rsid w:val="00066825"/>
    <w:rsid w:val="0006730E"/>
    <w:rsid w:val="00067601"/>
    <w:rsid w:val="000679A1"/>
    <w:rsid w:val="000721FA"/>
    <w:rsid w:val="000735D4"/>
    <w:rsid w:val="0007433E"/>
    <w:rsid w:val="000752D2"/>
    <w:rsid w:val="000760E6"/>
    <w:rsid w:val="00076E23"/>
    <w:rsid w:val="0007720C"/>
    <w:rsid w:val="00077EB3"/>
    <w:rsid w:val="00081C9E"/>
    <w:rsid w:val="0008469D"/>
    <w:rsid w:val="00084FB9"/>
    <w:rsid w:val="0008572D"/>
    <w:rsid w:val="00085E46"/>
    <w:rsid w:val="00087496"/>
    <w:rsid w:val="000908D9"/>
    <w:rsid w:val="00090E80"/>
    <w:rsid w:val="0009205A"/>
    <w:rsid w:val="000929D3"/>
    <w:rsid w:val="00092B0C"/>
    <w:rsid w:val="0009510E"/>
    <w:rsid w:val="00097642"/>
    <w:rsid w:val="00097874"/>
    <w:rsid w:val="00097F22"/>
    <w:rsid w:val="000A012E"/>
    <w:rsid w:val="000A0913"/>
    <w:rsid w:val="000A0BB1"/>
    <w:rsid w:val="000A0D13"/>
    <w:rsid w:val="000A186F"/>
    <w:rsid w:val="000A355F"/>
    <w:rsid w:val="000A567D"/>
    <w:rsid w:val="000A5816"/>
    <w:rsid w:val="000A643B"/>
    <w:rsid w:val="000A6859"/>
    <w:rsid w:val="000A6C41"/>
    <w:rsid w:val="000A7096"/>
    <w:rsid w:val="000B0067"/>
    <w:rsid w:val="000B04B1"/>
    <w:rsid w:val="000B058F"/>
    <w:rsid w:val="000B06C4"/>
    <w:rsid w:val="000B37B1"/>
    <w:rsid w:val="000B4117"/>
    <w:rsid w:val="000B4F74"/>
    <w:rsid w:val="000B7218"/>
    <w:rsid w:val="000B7424"/>
    <w:rsid w:val="000B7869"/>
    <w:rsid w:val="000B79FD"/>
    <w:rsid w:val="000C0BF6"/>
    <w:rsid w:val="000C0EA3"/>
    <w:rsid w:val="000C1FDB"/>
    <w:rsid w:val="000C2841"/>
    <w:rsid w:val="000C2D9F"/>
    <w:rsid w:val="000C39B0"/>
    <w:rsid w:val="000C41F5"/>
    <w:rsid w:val="000C4CE4"/>
    <w:rsid w:val="000C518C"/>
    <w:rsid w:val="000C66CF"/>
    <w:rsid w:val="000C678D"/>
    <w:rsid w:val="000D04BE"/>
    <w:rsid w:val="000D0F58"/>
    <w:rsid w:val="000D1375"/>
    <w:rsid w:val="000D18EC"/>
    <w:rsid w:val="000D2090"/>
    <w:rsid w:val="000D334B"/>
    <w:rsid w:val="000D53E6"/>
    <w:rsid w:val="000D58D3"/>
    <w:rsid w:val="000D6C89"/>
    <w:rsid w:val="000D7D06"/>
    <w:rsid w:val="000E0733"/>
    <w:rsid w:val="000E0A10"/>
    <w:rsid w:val="000E26BD"/>
    <w:rsid w:val="000E3148"/>
    <w:rsid w:val="000E344D"/>
    <w:rsid w:val="000E3E8B"/>
    <w:rsid w:val="000E4512"/>
    <w:rsid w:val="000E486D"/>
    <w:rsid w:val="000E538D"/>
    <w:rsid w:val="000E596C"/>
    <w:rsid w:val="000E62E4"/>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1CC5"/>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39AF"/>
    <w:rsid w:val="0012444A"/>
    <w:rsid w:val="0012505C"/>
    <w:rsid w:val="0012615B"/>
    <w:rsid w:val="00126E1A"/>
    <w:rsid w:val="001272A8"/>
    <w:rsid w:val="00130340"/>
    <w:rsid w:val="00130B5B"/>
    <w:rsid w:val="00131AFF"/>
    <w:rsid w:val="001327BF"/>
    <w:rsid w:val="00132EEF"/>
    <w:rsid w:val="00133395"/>
    <w:rsid w:val="00133690"/>
    <w:rsid w:val="00133C36"/>
    <w:rsid w:val="00133E27"/>
    <w:rsid w:val="001351EB"/>
    <w:rsid w:val="001359E2"/>
    <w:rsid w:val="00135A74"/>
    <w:rsid w:val="00135AD2"/>
    <w:rsid w:val="00135CFF"/>
    <w:rsid w:val="00136259"/>
    <w:rsid w:val="00136C76"/>
    <w:rsid w:val="00136F8E"/>
    <w:rsid w:val="00137685"/>
    <w:rsid w:val="0014069D"/>
    <w:rsid w:val="0014142E"/>
    <w:rsid w:val="0014180B"/>
    <w:rsid w:val="00143551"/>
    <w:rsid w:val="00144917"/>
    <w:rsid w:val="00144F7C"/>
    <w:rsid w:val="00144FDD"/>
    <w:rsid w:val="00144FEC"/>
    <w:rsid w:val="00147990"/>
    <w:rsid w:val="00147A88"/>
    <w:rsid w:val="001512D7"/>
    <w:rsid w:val="001514AC"/>
    <w:rsid w:val="0015384B"/>
    <w:rsid w:val="00153E6C"/>
    <w:rsid w:val="00155CB9"/>
    <w:rsid w:val="00156359"/>
    <w:rsid w:val="001573DA"/>
    <w:rsid w:val="0016151C"/>
    <w:rsid w:val="001617FA"/>
    <w:rsid w:val="00161C73"/>
    <w:rsid w:val="001637FA"/>
    <w:rsid w:val="00163C29"/>
    <w:rsid w:val="00164965"/>
    <w:rsid w:val="00165C4F"/>
    <w:rsid w:val="00166E70"/>
    <w:rsid w:val="00170E76"/>
    <w:rsid w:val="00171914"/>
    <w:rsid w:val="00171E77"/>
    <w:rsid w:val="00173333"/>
    <w:rsid w:val="001735AE"/>
    <w:rsid w:val="00173973"/>
    <w:rsid w:val="00174244"/>
    <w:rsid w:val="001744FE"/>
    <w:rsid w:val="001761E9"/>
    <w:rsid w:val="0017686C"/>
    <w:rsid w:val="00176AE3"/>
    <w:rsid w:val="00176BE7"/>
    <w:rsid w:val="00177E2D"/>
    <w:rsid w:val="0018049D"/>
    <w:rsid w:val="00180A49"/>
    <w:rsid w:val="00180BAA"/>
    <w:rsid w:val="0018184B"/>
    <w:rsid w:val="00183AE5"/>
    <w:rsid w:val="00186928"/>
    <w:rsid w:val="00187B8C"/>
    <w:rsid w:val="00190E68"/>
    <w:rsid w:val="001919AD"/>
    <w:rsid w:val="001927C1"/>
    <w:rsid w:val="001938EE"/>
    <w:rsid w:val="00193DF6"/>
    <w:rsid w:val="001940AA"/>
    <w:rsid w:val="00194778"/>
    <w:rsid w:val="00195B15"/>
    <w:rsid w:val="001965EF"/>
    <w:rsid w:val="00196AD3"/>
    <w:rsid w:val="001A09A7"/>
    <w:rsid w:val="001A3577"/>
    <w:rsid w:val="001A5350"/>
    <w:rsid w:val="001A5711"/>
    <w:rsid w:val="001A5E68"/>
    <w:rsid w:val="001A65EF"/>
    <w:rsid w:val="001A6E64"/>
    <w:rsid w:val="001B07BB"/>
    <w:rsid w:val="001B0BC9"/>
    <w:rsid w:val="001B20B8"/>
    <w:rsid w:val="001B3183"/>
    <w:rsid w:val="001B4A30"/>
    <w:rsid w:val="001B4CE6"/>
    <w:rsid w:val="001B515F"/>
    <w:rsid w:val="001B529B"/>
    <w:rsid w:val="001B5E30"/>
    <w:rsid w:val="001B7369"/>
    <w:rsid w:val="001C0153"/>
    <w:rsid w:val="001C055E"/>
    <w:rsid w:val="001C1344"/>
    <w:rsid w:val="001C2880"/>
    <w:rsid w:val="001C2BA2"/>
    <w:rsid w:val="001C4263"/>
    <w:rsid w:val="001C4BBE"/>
    <w:rsid w:val="001C54B6"/>
    <w:rsid w:val="001C6449"/>
    <w:rsid w:val="001C64CC"/>
    <w:rsid w:val="001C6513"/>
    <w:rsid w:val="001D08D9"/>
    <w:rsid w:val="001D0AF6"/>
    <w:rsid w:val="001D0C86"/>
    <w:rsid w:val="001D2C8E"/>
    <w:rsid w:val="001D37F9"/>
    <w:rsid w:val="001D4399"/>
    <w:rsid w:val="001D4989"/>
    <w:rsid w:val="001D63D0"/>
    <w:rsid w:val="001D69F3"/>
    <w:rsid w:val="001D70EF"/>
    <w:rsid w:val="001D7422"/>
    <w:rsid w:val="001D747B"/>
    <w:rsid w:val="001D7FAA"/>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054E8"/>
    <w:rsid w:val="00210400"/>
    <w:rsid w:val="0021096B"/>
    <w:rsid w:val="0021098D"/>
    <w:rsid w:val="00210A41"/>
    <w:rsid w:val="00213653"/>
    <w:rsid w:val="00213C9E"/>
    <w:rsid w:val="002141A0"/>
    <w:rsid w:val="00214B13"/>
    <w:rsid w:val="002151EE"/>
    <w:rsid w:val="0021583E"/>
    <w:rsid w:val="00216428"/>
    <w:rsid w:val="002165C8"/>
    <w:rsid w:val="002167A7"/>
    <w:rsid w:val="00216B61"/>
    <w:rsid w:val="002175EE"/>
    <w:rsid w:val="00217FF5"/>
    <w:rsid w:val="002208D9"/>
    <w:rsid w:val="00222D56"/>
    <w:rsid w:val="00222D66"/>
    <w:rsid w:val="00222E28"/>
    <w:rsid w:val="002232BE"/>
    <w:rsid w:val="002267B2"/>
    <w:rsid w:val="00227E7B"/>
    <w:rsid w:val="00230CE8"/>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8ED"/>
    <w:rsid w:val="00244DBD"/>
    <w:rsid w:val="002458C9"/>
    <w:rsid w:val="00245C45"/>
    <w:rsid w:val="002472ED"/>
    <w:rsid w:val="002476C8"/>
    <w:rsid w:val="002510B2"/>
    <w:rsid w:val="002512E0"/>
    <w:rsid w:val="00251CFA"/>
    <w:rsid w:val="00252B4F"/>
    <w:rsid w:val="00253941"/>
    <w:rsid w:val="00253A3C"/>
    <w:rsid w:val="00253CE9"/>
    <w:rsid w:val="00253E36"/>
    <w:rsid w:val="00254DD8"/>
    <w:rsid w:val="002553F6"/>
    <w:rsid w:val="00256DDC"/>
    <w:rsid w:val="002578D9"/>
    <w:rsid w:val="00257F33"/>
    <w:rsid w:val="0026064B"/>
    <w:rsid w:val="00260AB7"/>
    <w:rsid w:val="0026108A"/>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1B1"/>
    <w:rsid w:val="00281315"/>
    <w:rsid w:val="00281EEF"/>
    <w:rsid w:val="002820E8"/>
    <w:rsid w:val="002876E6"/>
    <w:rsid w:val="00291206"/>
    <w:rsid w:val="00291FDD"/>
    <w:rsid w:val="002927A0"/>
    <w:rsid w:val="00292875"/>
    <w:rsid w:val="00293D04"/>
    <w:rsid w:val="00293E95"/>
    <w:rsid w:val="00294D95"/>
    <w:rsid w:val="002960BC"/>
    <w:rsid w:val="00296FE3"/>
    <w:rsid w:val="002A08FE"/>
    <w:rsid w:val="002A0EE7"/>
    <w:rsid w:val="002A135D"/>
    <w:rsid w:val="002A1465"/>
    <w:rsid w:val="002A1534"/>
    <w:rsid w:val="002A1C01"/>
    <w:rsid w:val="002A2AD7"/>
    <w:rsid w:val="002A35C0"/>
    <w:rsid w:val="002A5280"/>
    <w:rsid w:val="002B09A1"/>
    <w:rsid w:val="002B134D"/>
    <w:rsid w:val="002B1D52"/>
    <w:rsid w:val="002B25D9"/>
    <w:rsid w:val="002B2704"/>
    <w:rsid w:val="002B3F06"/>
    <w:rsid w:val="002B460D"/>
    <w:rsid w:val="002B6675"/>
    <w:rsid w:val="002B67A9"/>
    <w:rsid w:val="002B76B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64FF"/>
    <w:rsid w:val="002E6568"/>
    <w:rsid w:val="002E7011"/>
    <w:rsid w:val="002F0045"/>
    <w:rsid w:val="002F099C"/>
    <w:rsid w:val="002F1C8C"/>
    <w:rsid w:val="002F1DBE"/>
    <w:rsid w:val="002F1E60"/>
    <w:rsid w:val="002F28ED"/>
    <w:rsid w:val="002F37D0"/>
    <w:rsid w:val="002F4B05"/>
    <w:rsid w:val="002F7EE8"/>
    <w:rsid w:val="00300502"/>
    <w:rsid w:val="00300E4B"/>
    <w:rsid w:val="00302476"/>
    <w:rsid w:val="003024E4"/>
    <w:rsid w:val="00302E72"/>
    <w:rsid w:val="003030FB"/>
    <w:rsid w:val="00303823"/>
    <w:rsid w:val="00303E31"/>
    <w:rsid w:val="0030409C"/>
    <w:rsid w:val="003044C3"/>
    <w:rsid w:val="00305D23"/>
    <w:rsid w:val="00306C18"/>
    <w:rsid w:val="0030770F"/>
    <w:rsid w:val="00307D99"/>
    <w:rsid w:val="003107EF"/>
    <w:rsid w:val="00313C72"/>
    <w:rsid w:val="00314598"/>
    <w:rsid w:val="00314F38"/>
    <w:rsid w:val="003158CE"/>
    <w:rsid w:val="003174D1"/>
    <w:rsid w:val="003179B9"/>
    <w:rsid w:val="00317D5B"/>
    <w:rsid w:val="0032045F"/>
    <w:rsid w:val="003213CD"/>
    <w:rsid w:val="00322F45"/>
    <w:rsid w:val="00323A7E"/>
    <w:rsid w:val="003246E1"/>
    <w:rsid w:val="00324D06"/>
    <w:rsid w:val="003256DE"/>
    <w:rsid w:val="0032637E"/>
    <w:rsid w:val="00331FD7"/>
    <w:rsid w:val="00332432"/>
    <w:rsid w:val="00333C34"/>
    <w:rsid w:val="00334D21"/>
    <w:rsid w:val="00335BF3"/>
    <w:rsid w:val="00340BF9"/>
    <w:rsid w:val="00342694"/>
    <w:rsid w:val="00344A09"/>
    <w:rsid w:val="0034550D"/>
    <w:rsid w:val="003461BC"/>
    <w:rsid w:val="0034635A"/>
    <w:rsid w:val="003476B3"/>
    <w:rsid w:val="00350BCA"/>
    <w:rsid w:val="00350C93"/>
    <w:rsid w:val="00350C9A"/>
    <w:rsid w:val="0035199F"/>
    <w:rsid w:val="00351D53"/>
    <w:rsid w:val="00353217"/>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08D3"/>
    <w:rsid w:val="00392B77"/>
    <w:rsid w:val="00393D5B"/>
    <w:rsid w:val="00396C92"/>
    <w:rsid w:val="00396CB4"/>
    <w:rsid w:val="0039732A"/>
    <w:rsid w:val="00397C10"/>
    <w:rsid w:val="003A09CB"/>
    <w:rsid w:val="003A0EDC"/>
    <w:rsid w:val="003A0EFF"/>
    <w:rsid w:val="003A1D5C"/>
    <w:rsid w:val="003A281C"/>
    <w:rsid w:val="003A43B2"/>
    <w:rsid w:val="003A4CD3"/>
    <w:rsid w:val="003A592C"/>
    <w:rsid w:val="003A6693"/>
    <w:rsid w:val="003A66CD"/>
    <w:rsid w:val="003A6CCE"/>
    <w:rsid w:val="003A6D3B"/>
    <w:rsid w:val="003A6F25"/>
    <w:rsid w:val="003A7436"/>
    <w:rsid w:val="003B2A7B"/>
    <w:rsid w:val="003B2D77"/>
    <w:rsid w:val="003B3492"/>
    <w:rsid w:val="003B3587"/>
    <w:rsid w:val="003B3C8C"/>
    <w:rsid w:val="003B3F6F"/>
    <w:rsid w:val="003B4099"/>
    <w:rsid w:val="003B4BF2"/>
    <w:rsid w:val="003B5696"/>
    <w:rsid w:val="003B648C"/>
    <w:rsid w:val="003B6ABE"/>
    <w:rsid w:val="003B6B02"/>
    <w:rsid w:val="003B6F17"/>
    <w:rsid w:val="003C05E8"/>
    <w:rsid w:val="003C146A"/>
    <w:rsid w:val="003C19FC"/>
    <w:rsid w:val="003C3383"/>
    <w:rsid w:val="003C3B47"/>
    <w:rsid w:val="003C412A"/>
    <w:rsid w:val="003C4561"/>
    <w:rsid w:val="003C6DE2"/>
    <w:rsid w:val="003C6E6F"/>
    <w:rsid w:val="003C75DC"/>
    <w:rsid w:val="003C7869"/>
    <w:rsid w:val="003D01BB"/>
    <w:rsid w:val="003D15E3"/>
    <w:rsid w:val="003D1FB3"/>
    <w:rsid w:val="003D4428"/>
    <w:rsid w:val="003D570B"/>
    <w:rsid w:val="003D5A84"/>
    <w:rsid w:val="003D7DD7"/>
    <w:rsid w:val="003E089A"/>
    <w:rsid w:val="003E1FAC"/>
    <w:rsid w:val="003E244A"/>
    <w:rsid w:val="003E246C"/>
    <w:rsid w:val="003E361E"/>
    <w:rsid w:val="003E3822"/>
    <w:rsid w:val="003E45A0"/>
    <w:rsid w:val="003E4CBC"/>
    <w:rsid w:val="003E4F60"/>
    <w:rsid w:val="003E5AF8"/>
    <w:rsid w:val="003E5B44"/>
    <w:rsid w:val="003E67B0"/>
    <w:rsid w:val="003E6BE0"/>
    <w:rsid w:val="003E722B"/>
    <w:rsid w:val="003F01CB"/>
    <w:rsid w:val="003F0FC3"/>
    <w:rsid w:val="003F1C99"/>
    <w:rsid w:val="003F2104"/>
    <w:rsid w:val="003F2421"/>
    <w:rsid w:val="003F2FA1"/>
    <w:rsid w:val="003F30E0"/>
    <w:rsid w:val="003F385C"/>
    <w:rsid w:val="003F4CAE"/>
    <w:rsid w:val="003F5516"/>
    <w:rsid w:val="003F56F8"/>
    <w:rsid w:val="003F614F"/>
    <w:rsid w:val="003F6DA5"/>
    <w:rsid w:val="003F7BC9"/>
    <w:rsid w:val="004001D9"/>
    <w:rsid w:val="00401D41"/>
    <w:rsid w:val="0040268A"/>
    <w:rsid w:val="00403594"/>
    <w:rsid w:val="004036D5"/>
    <w:rsid w:val="0040441D"/>
    <w:rsid w:val="004044BA"/>
    <w:rsid w:val="00405DAE"/>
    <w:rsid w:val="004062E5"/>
    <w:rsid w:val="00407CB8"/>
    <w:rsid w:val="00410801"/>
    <w:rsid w:val="004127B2"/>
    <w:rsid w:val="00412896"/>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6C9"/>
    <w:rsid w:val="00436837"/>
    <w:rsid w:val="00442646"/>
    <w:rsid w:val="004428E7"/>
    <w:rsid w:val="00442CF2"/>
    <w:rsid w:val="004439D6"/>
    <w:rsid w:val="00444125"/>
    <w:rsid w:val="00444B31"/>
    <w:rsid w:val="00445676"/>
    <w:rsid w:val="0044595B"/>
    <w:rsid w:val="0044617F"/>
    <w:rsid w:val="00450662"/>
    <w:rsid w:val="004509CB"/>
    <w:rsid w:val="00451488"/>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47EB"/>
    <w:rsid w:val="0046561E"/>
    <w:rsid w:val="00466F25"/>
    <w:rsid w:val="004673F2"/>
    <w:rsid w:val="004708F7"/>
    <w:rsid w:val="00470BD3"/>
    <w:rsid w:val="00470E07"/>
    <w:rsid w:val="00471253"/>
    <w:rsid w:val="0047129C"/>
    <w:rsid w:val="00473CD4"/>
    <w:rsid w:val="00474779"/>
    <w:rsid w:val="00474FE5"/>
    <w:rsid w:val="00475156"/>
    <w:rsid w:val="00476552"/>
    <w:rsid w:val="00481250"/>
    <w:rsid w:val="00481567"/>
    <w:rsid w:val="00482C49"/>
    <w:rsid w:val="004832B5"/>
    <w:rsid w:val="00483AD9"/>
    <w:rsid w:val="00483EB6"/>
    <w:rsid w:val="00483F6C"/>
    <w:rsid w:val="00484A20"/>
    <w:rsid w:val="00484C72"/>
    <w:rsid w:val="0048624A"/>
    <w:rsid w:val="0049076D"/>
    <w:rsid w:val="004912F7"/>
    <w:rsid w:val="00491BC7"/>
    <w:rsid w:val="00493943"/>
    <w:rsid w:val="004940F4"/>
    <w:rsid w:val="00496FBC"/>
    <w:rsid w:val="0049733F"/>
    <w:rsid w:val="004978EF"/>
    <w:rsid w:val="00497F17"/>
    <w:rsid w:val="004A1643"/>
    <w:rsid w:val="004A16AE"/>
    <w:rsid w:val="004A3395"/>
    <w:rsid w:val="004A409E"/>
    <w:rsid w:val="004A5A16"/>
    <w:rsid w:val="004A5A94"/>
    <w:rsid w:val="004A5BB3"/>
    <w:rsid w:val="004A75DD"/>
    <w:rsid w:val="004A76E3"/>
    <w:rsid w:val="004A78EA"/>
    <w:rsid w:val="004B0139"/>
    <w:rsid w:val="004B2358"/>
    <w:rsid w:val="004B24D3"/>
    <w:rsid w:val="004B25FA"/>
    <w:rsid w:val="004B2675"/>
    <w:rsid w:val="004B37BC"/>
    <w:rsid w:val="004B3B08"/>
    <w:rsid w:val="004B3B5D"/>
    <w:rsid w:val="004B45E1"/>
    <w:rsid w:val="004B56AD"/>
    <w:rsid w:val="004B57BC"/>
    <w:rsid w:val="004B58EC"/>
    <w:rsid w:val="004B6D91"/>
    <w:rsid w:val="004B7001"/>
    <w:rsid w:val="004C1257"/>
    <w:rsid w:val="004C1484"/>
    <w:rsid w:val="004C1FC5"/>
    <w:rsid w:val="004C2A39"/>
    <w:rsid w:val="004C2B90"/>
    <w:rsid w:val="004C471A"/>
    <w:rsid w:val="004C4B54"/>
    <w:rsid w:val="004C55D2"/>
    <w:rsid w:val="004C59EE"/>
    <w:rsid w:val="004C5A43"/>
    <w:rsid w:val="004C7E10"/>
    <w:rsid w:val="004D09F2"/>
    <w:rsid w:val="004D0F74"/>
    <w:rsid w:val="004D17AA"/>
    <w:rsid w:val="004D2B8D"/>
    <w:rsid w:val="004D3223"/>
    <w:rsid w:val="004D3585"/>
    <w:rsid w:val="004D43C9"/>
    <w:rsid w:val="004D47F6"/>
    <w:rsid w:val="004D5129"/>
    <w:rsid w:val="004D5809"/>
    <w:rsid w:val="004D59D7"/>
    <w:rsid w:val="004D5D41"/>
    <w:rsid w:val="004D7712"/>
    <w:rsid w:val="004D7D70"/>
    <w:rsid w:val="004E0A22"/>
    <w:rsid w:val="004E0CCF"/>
    <w:rsid w:val="004E11D7"/>
    <w:rsid w:val="004E46A9"/>
    <w:rsid w:val="004E5A98"/>
    <w:rsid w:val="004E7DA0"/>
    <w:rsid w:val="004E7FB3"/>
    <w:rsid w:val="004F040C"/>
    <w:rsid w:val="004F0A6E"/>
    <w:rsid w:val="004F17BD"/>
    <w:rsid w:val="004F2A9A"/>
    <w:rsid w:val="004F2FFD"/>
    <w:rsid w:val="004F5817"/>
    <w:rsid w:val="004F5EE5"/>
    <w:rsid w:val="004F6C74"/>
    <w:rsid w:val="0050022B"/>
    <w:rsid w:val="00500EF4"/>
    <w:rsid w:val="005019BC"/>
    <w:rsid w:val="005032C4"/>
    <w:rsid w:val="00503488"/>
    <w:rsid w:val="005040E6"/>
    <w:rsid w:val="00504C2B"/>
    <w:rsid w:val="00505F2F"/>
    <w:rsid w:val="0050648D"/>
    <w:rsid w:val="00506FA9"/>
    <w:rsid w:val="0050727A"/>
    <w:rsid w:val="00510657"/>
    <w:rsid w:val="00511944"/>
    <w:rsid w:val="005120D5"/>
    <w:rsid w:val="00512479"/>
    <w:rsid w:val="00513C94"/>
    <w:rsid w:val="005160BC"/>
    <w:rsid w:val="00516961"/>
    <w:rsid w:val="005200B1"/>
    <w:rsid w:val="00521539"/>
    <w:rsid w:val="005216C8"/>
    <w:rsid w:val="00523477"/>
    <w:rsid w:val="0052479D"/>
    <w:rsid w:val="005257BF"/>
    <w:rsid w:val="005259C8"/>
    <w:rsid w:val="00526122"/>
    <w:rsid w:val="005266F8"/>
    <w:rsid w:val="00526DFB"/>
    <w:rsid w:val="0052739E"/>
    <w:rsid w:val="00527FD0"/>
    <w:rsid w:val="00530585"/>
    <w:rsid w:val="00532CB5"/>
    <w:rsid w:val="00532DE4"/>
    <w:rsid w:val="00532EAA"/>
    <w:rsid w:val="005341AC"/>
    <w:rsid w:val="00534509"/>
    <w:rsid w:val="0053469C"/>
    <w:rsid w:val="00535588"/>
    <w:rsid w:val="00535C07"/>
    <w:rsid w:val="00536FB1"/>
    <w:rsid w:val="005375C3"/>
    <w:rsid w:val="005408BC"/>
    <w:rsid w:val="005458B1"/>
    <w:rsid w:val="00545BAE"/>
    <w:rsid w:val="00546343"/>
    <w:rsid w:val="00546B93"/>
    <w:rsid w:val="005506DC"/>
    <w:rsid w:val="00550924"/>
    <w:rsid w:val="00551B53"/>
    <w:rsid w:val="005520D7"/>
    <w:rsid w:val="005522C9"/>
    <w:rsid w:val="00552324"/>
    <w:rsid w:val="00552BBD"/>
    <w:rsid w:val="005536D9"/>
    <w:rsid w:val="00553733"/>
    <w:rsid w:val="005567F3"/>
    <w:rsid w:val="00562289"/>
    <w:rsid w:val="00562430"/>
    <w:rsid w:val="00562DA2"/>
    <w:rsid w:val="0056318E"/>
    <w:rsid w:val="00563FA9"/>
    <w:rsid w:val="0056467B"/>
    <w:rsid w:val="00566A51"/>
    <w:rsid w:val="00566BC5"/>
    <w:rsid w:val="00567B5E"/>
    <w:rsid w:val="00570432"/>
    <w:rsid w:val="00571120"/>
    <w:rsid w:val="00572230"/>
    <w:rsid w:val="00572A75"/>
    <w:rsid w:val="0057452A"/>
    <w:rsid w:val="0057498E"/>
    <w:rsid w:val="005801E2"/>
    <w:rsid w:val="005818BC"/>
    <w:rsid w:val="00581F24"/>
    <w:rsid w:val="00583392"/>
    <w:rsid w:val="005839AE"/>
    <w:rsid w:val="00584BA7"/>
    <w:rsid w:val="00585347"/>
    <w:rsid w:val="0058544F"/>
    <w:rsid w:val="00585CBA"/>
    <w:rsid w:val="0058669B"/>
    <w:rsid w:val="00590BB9"/>
    <w:rsid w:val="005917F4"/>
    <w:rsid w:val="00591A1A"/>
    <w:rsid w:val="00591EC7"/>
    <w:rsid w:val="0059216B"/>
    <w:rsid w:val="0059257A"/>
    <w:rsid w:val="005925E6"/>
    <w:rsid w:val="00594B0C"/>
    <w:rsid w:val="005950C9"/>
    <w:rsid w:val="005961C2"/>
    <w:rsid w:val="00596B93"/>
    <w:rsid w:val="005971DB"/>
    <w:rsid w:val="0059740E"/>
    <w:rsid w:val="0059794A"/>
    <w:rsid w:val="00597FAA"/>
    <w:rsid w:val="005A082C"/>
    <w:rsid w:val="005A0F40"/>
    <w:rsid w:val="005A11AB"/>
    <w:rsid w:val="005A3F06"/>
    <w:rsid w:val="005A4343"/>
    <w:rsid w:val="005A5500"/>
    <w:rsid w:val="005A56C7"/>
    <w:rsid w:val="005A6AD4"/>
    <w:rsid w:val="005A749A"/>
    <w:rsid w:val="005B00D7"/>
    <w:rsid w:val="005B03DB"/>
    <w:rsid w:val="005B0459"/>
    <w:rsid w:val="005B05E5"/>
    <w:rsid w:val="005B07E1"/>
    <w:rsid w:val="005B145B"/>
    <w:rsid w:val="005B16F2"/>
    <w:rsid w:val="005B191A"/>
    <w:rsid w:val="005B354C"/>
    <w:rsid w:val="005B374D"/>
    <w:rsid w:val="005B401B"/>
    <w:rsid w:val="005B41A2"/>
    <w:rsid w:val="005B4A28"/>
    <w:rsid w:val="005B4C03"/>
    <w:rsid w:val="005B57BA"/>
    <w:rsid w:val="005B5EFD"/>
    <w:rsid w:val="005B7854"/>
    <w:rsid w:val="005B7B72"/>
    <w:rsid w:val="005B7F5C"/>
    <w:rsid w:val="005C008C"/>
    <w:rsid w:val="005C07A3"/>
    <w:rsid w:val="005C0D66"/>
    <w:rsid w:val="005C1194"/>
    <w:rsid w:val="005C11A1"/>
    <w:rsid w:val="005C14E6"/>
    <w:rsid w:val="005C15C5"/>
    <w:rsid w:val="005C2877"/>
    <w:rsid w:val="005C36DB"/>
    <w:rsid w:val="005C3EAB"/>
    <w:rsid w:val="005C40A7"/>
    <w:rsid w:val="005C67E1"/>
    <w:rsid w:val="005C710F"/>
    <w:rsid w:val="005C7B6C"/>
    <w:rsid w:val="005D1530"/>
    <w:rsid w:val="005D1BD4"/>
    <w:rsid w:val="005D2014"/>
    <w:rsid w:val="005D218F"/>
    <w:rsid w:val="005D2EF9"/>
    <w:rsid w:val="005D3879"/>
    <w:rsid w:val="005D487E"/>
    <w:rsid w:val="005D4C4B"/>
    <w:rsid w:val="005D56A8"/>
    <w:rsid w:val="005D5B94"/>
    <w:rsid w:val="005D712A"/>
    <w:rsid w:val="005D7F1A"/>
    <w:rsid w:val="005D7F7F"/>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3D72"/>
    <w:rsid w:val="005F67EC"/>
    <w:rsid w:val="005F6F41"/>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5FB"/>
    <w:rsid w:val="006126E1"/>
    <w:rsid w:val="00613A36"/>
    <w:rsid w:val="00613C9A"/>
    <w:rsid w:val="00614141"/>
    <w:rsid w:val="00614B5C"/>
    <w:rsid w:val="00615DE1"/>
    <w:rsid w:val="006204AF"/>
    <w:rsid w:val="006204DE"/>
    <w:rsid w:val="00620F8A"/>
    <w:rsid w:val="00621947"/>
    <w:rsid w:val="006226CD"/>
    <w:rsid w:val="00623814"/>
    <w:rsid w:val="006240B8"/>
    <w:rsid w:val="00625E48"/>
    <w:rsid w:val="00626CD9"/>
    <w:rsid w:val="0062704B"/>
    <w:rsid w:val="00627153"/>
    <w:rsid w:val="006304A4"/>
    <w:rsid w:val="006314A0"/>
    <w:rsid w:val="006316FE"/>
    <w:rsid w:val="006324CD"/>
    <w:rsid w:val="00633513"/>
    <w:rsid w:val="006360DE"/>
    <w:rsid w:val="00637CD2"/>
    <w:rsid w:val="006405E9"/>
    <w:rsid w:val="00641460"/>
    <w:rsid w:val="00643D0F"/>
    <w:rsid w:val="006443D3"/>
    <w:rsid w:val="00644432"/>
    <w:rsid w:val="00645A26"/>
    <w:rsid w:val="006465F2"/>
    <w:rsid w:val="006523CE"/>
    <w:rsid w:val="00652416"/>
    <w:rsid w:val="006525CF"/>
    <w:rsid w:val="00652B3E"/>
    <w:rsid w:val="0065393E"/>
    <w:rsid w:val="0065434A"/>
    <w:rsid w:val="00654D32"/>
    <w:rsid w:val="006552BF"/>
    <w:rsid w:val="00656EB8"/>
    <w:rsid w:val="00663B65"/>
    <w:rsid w:val="006645E7"/>
    <w:rsid w:val="00664963"/>
    <w:rsid w:val="006651A5"/>
    <w:rsid w:val="006654C3"/>
    <w:rsid w:val="00666384"/>
    <w:rsid w:val="0066722A"/>
    <w:rsid w:val="006679FD"/>
    <w:rsid w:val="0067020C"/>
    <w:rsid w:val="006709E9"/>
    <w:rsid w:val="00672061"/>
    <w:rsid w:val="006722EA"/>
    <w:rsid w:val="0067242B"/>
    <w:rsid w:val="006729D3"/>
    <w:rsid w:val="00673BA6"/>
    <w:rsid w:val="006747F3"/>
    <w:rsid w:val="00674D9B"/>
    <w:rsid w:val="006750F6"/>
    <w:rsid w:val="00675BB6"/>
    <w:rsid w:val="00677DDF"/>
    <w:rsid w:val="0068118E"/>
    <w:rsid w:val="00681CA6"/>
    <w:rsid w:val="006834CE"/>
    <w:rsid w:val="00683CA3"/>
    <w:rsid w:val="00684438"/>
    <w:rsid w:val="00687DAF"/>
    <w:rsid w:val="00690566"/>
    <w:rsid w:val="00691155"/>
    <w:rsid w:val="00691500"/>
    <w:rsid w:val="00691C09"/>
    <w:rsid w:val="00692E18"/>
    <w:rsid w:val="00694663"/>
    <w:rsid w:val="00694771"/>
    <w:rsid w:val="00695035"/>
    <w:rsid w:val="00695634"/>
    <w:rsid w:val="00695F3B"/>
    <w:rsid w:val="00696534"/>
    <w:rsid w:val="0069741A"/>
    <w:rsid w:val="00697EAE"/>
    <w:rsid w:val="006A0689"/>
    <w:rsid w:val="006A084D"/>
    <w:rsid w:val="006A0EA1"/>
    <w:rsid w:val="006A1058"/>
    <w:rsid w:val="006A21FB"/>
    <w:rsid w:val="006A2A0F"/>
    <w:rsid w:val="006A3C55"/>
    <w:rsid w:val="006A3CC9"/>
    <w:rsid w:val="006A3DD3"/>
    <w:rsid w:val="006A4B59"/>
    <w:rsid w:val="006A564B"/>
    <w:rsid w:val="006A5A9F"/>
    <w:rsid w:val="006A681D"/>
    <w:rsid w:val="006A6E30"/>
    <w:rsid w:val="006A7397"/>
    <w:rsid w:val="006A75CE"/>
    <w:rsid w:val="006B00EC"/>
    <w:rsid w:val="006B04BD"/>
    <w:rsid w:val="006B1BAA"/>
    <w:rsid w:val="006B3A0A"/>
    <w:rsid w:val="006B3E20"/>
    <w:rsid w:val="006B4A0C"/>
    <w:rsid w:val="006B4F48"/>
    <w:rsid w:val="006B592B"/>
    <w:rsid w:val="006B756B"/>
    <w:rsid w:val="006B7583"/>
    <w:rsid w:val="006B775F"/>
    <w:rsid w:val="006C0280"/>
    <w:rsid w:val="006C14EE"/>
    <w:rsid w:val="006C1870"/>
    <w:rsid w:val="006C259C"/>
    <w:rsid w:val="006C2B20"/>
    <w:rsid w:val="006C3160"/>
    <w:rsid w:val="006C4938"/>
    <w:rsid w:val="006C5720"/>
    <w:rsid w:val="006C700D"/>
    <w:rsid w:val="006C70CB"/>
    <w:rsid w:val="006D0652"/>
    <w:rsid w:val="006D118B"/>
    <w:rsid w:val="006D11E4"/>
    <w:rsid w:val="006D244C"/>
    <w:rsid w:val="006D4126"/>
    <w:rsid w:val="006D454E"/>
    <w:rsid w:val="006D5E7B"/>
    <w:rsid w:val="006D7ECB"/>
    <w:rsid w:val="006D7F36"/>
    <w:rsid w:val="006E0475"/>
    <w:rsid w:val="006E06A3"/>
    <w:rsid w:val="006E159B"/>
    <w:rsid w:val="006E19AD"/>
    <w:rsid w:val="006E1DCD"/>
    <w:rsid w:val="006E274D"/>
    <w:rsid w:val="006E48BC"/>
    <w:rsid w:val="006E52B6"/>
    <w:rsid w:val="006E62AD"/>
    <w:rsid w:val="006E7581"/>
    <w:rsid w:val="006E7DB4"/>
    <w:rsid w:val="006F031F"/>
    <w:rsid w:val="006F0D4D"/>
    <w:rsid w:val="006F1179"/>
    <w:rsid w:val="006F226D"/>
    <w:rsid w:val="006F2300"/>
    <w:rsid w:val="006F24A6"/>
    <w:rsid w:val="006F441C"/>
    <w:rsid w:val="006F5D2F"/>
    <w:rsid w:val="006F77A5"/>
    <w:rsid w:val="007009E6"/>
    <w:rsid w:val="0070412E"/>
    <w:rsid w:val="00704266"/>
    <w:rsid w:val="007053BB"/>
    <w:rsid w:val="007059AA"/>
    <w:rsid w:val="00706B0F"/>
    <w:rsid w:val="007070AF"/>
    <w:rsid w:val="007077C3"/>
    <w:rsid w:val="00707BAC"/>
    <w:rsid w:val="00710546"/>
    <w:rsid w:val="00713B49"/>
    <w:rsid w:val="00713D29"/>
    <w:rsid w:val="007141FE"/>
    <w:rsid w:val="007149F5"/>
    <w:rsid w:val="0071664B"/>
    <w:rsid w:val="00720618"/>
    <w:rsid w:val="00721F34"/>
    <w:rsid w:val="00722839"/>
    <w:rsid w:val="00722C80"/>
    <w:rsid w:val="00723658"/>
    <w:rsid w:val="00723CEB"/>
    <w:rsid w:val="007244F1"/>
    <w:rsid w:val="00724850"/>
    <w:rsid w:val="007254B7"/>
    <w:rsid w:val="007256B4"/>
    <w:rsid w:val="00725CEE"/>
    <w:rsid w:val="00725D8C"/>
    <w:rsid w:val="007301B0"/>
    <w:rsid w:val="00732A6F"/>
    <w:rsid w:val="007335C7"/>
    <w:rsid w:val="0073390A"/>
    <w:rsid w:val="00733AEA"/>
    <w:rsid w:val="00733CD6"/>
    <w:rsid w:val="007342BD"/>
    <w:rsid w:val="007378B1"/>
    <w:rsid w:val="00740D11"/>
    <w:rsid w:val="007414A4"/>
    <w:rsid w:val="00741F57"/>
    <w:rsid w:val="007422C9"/>
    <w:rsid w:val="007428CF"/>
    <w:rsid w:val="007442D2"/>
    <w:rsid w:val="00745F61"/>
    <w:rsid w:val="007477B0"/>
    <w:rsid w:val="00751A03"/>
    <w:rsid w:val="0075205B"/>
    <w:rsid w:val="00752554"/>
    <w:rsid w:val="00752B31"/>
    <w:rsid w:val="00753BFB"/>
    <w:rsid w:val="007548EF"/>
    <w:rsid w:val="00756625"/>
    <w:rsid w:val="00757789"/>
    <w:rsid w:val="00757815"/>
    <w:rsid w:val="00757E61"/>
    <w:rsid w:val="007601BB"/>
    <w:rsid w:val="007604F0"/>
    <w:rsid w:val="007628A2"/>
    <w:rsid w:val="00763E7F"/>
    <w:rsid w:val="00766B19"/>
    <w:rsid w:val="00766D10"/>
    <w:rsid w:val="0077018C"/>
    <w:rsid w:val="00770A59"/>
    <w:rsid w:val="00770BC9"/>
    <w:rsid w:val="00771504"/>
    <w:rsid w:val="00771F07"/>
    <w:rsid w:val="00772B8A"/>
    <w:rsid w:val="00773D2F"/>
    <w:rsid w:val="007743BB"/>
    <w:rsid w:val="00774DDA"/>
    <w:rsid w:val="00774F6F"/>
    <w:rsid w:val="00775445"/>
    <w:rsid w:val="00775E88"/>
    <w:rsid w:val="00775F3B"/>
    <w:rsid w:val="0077677B"/>
    <w:rsid w:val="007773D9"/>
    <w:rsid w:val="0078045E"/>
    <w:rsid w:val="007816A2"/>
    <w:rsid w:val="00781740"/>
    <w:rsid w:val="00781E67"/>
    <w:rsid w:val="007823A4"/>
    <w:rsid w:val="00782AFE"/>
    <w:rsid w:val="00783107"/>
    <w:rsid w:val="00787425"/>
    <w:rsid w:val="00787532"/>
    <w:rsid w:val="007878DD"/>
    <w:rsid w:val="00787F75"/>
    <w:rsid w:val="0079056A"/>
    <w:rsid w:val="00790C9F"/>
    <w:rsid w:val="007919C1"/>
    <w:rsid w:val="00791CAE"/>
    <w:rsid w:val="00791CE3"/>
    <w:rsid w:val="00792165"/>
    <w:rsid w:val="00792B8C"/>
    <w:rsid w:val="00794484"/>
    <w:rsid w:val="00795455"/>
    <w:rsid w:val="007955B6"/>
    <w:rsid w:val="00795AC4"/>
    <w:rsid w:val="00796075"/>
    <w:rsid w:val="007964ED"/>
    <w:rsid w:val="007A1A88"/>
    <w:rsid w:val="007A1C3F"/>
    <w:rsid w:val="007A1E53"/>
    <w:rsid w:val="007A305C"/>
    <w:rsid w:val="007A3AD0"/>
    <w:rsid w:val="007A3E74"/>
    <w:rsid w:val="007A4163"/>
    <w:rsid w:val="007A4F8E"/>
    <w:rsid w:val="007A545D"/>
    <w:rsid w:val="007A5B3E"/>
    <w:rsid w:val="007A6766"/>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B7D8D"/>
    <w:rsid w:val="007C184A"/>
    <w:rsid w:val="007C1BB2"/>
    <w:rsid w:val="007C2F3A"/>
    <w:rsid w:val="007C3974"/>
    <w:rsid w:val="007C3E70"/>
    <w:rsid w:val="007C40A9"/>
    <w:rsid w:val="007C4CA8"/>
    <w:rsid w:val="007C4DEB"/>
    <w:rsid w:val="007C501E"/>
    <w:rsid w:val="007C50FC"/>
    <w:rsid w:val="007C557D"/>
    <w:rsid w:val="007C6050"/>
    <w:rsid w:val="007C7A0C"/>
    <w:rsid w:val="007C7B00"/>
    <w:rsid w:val="007D2CEC"/>
    <w:rsid w:val="007D3C2D"/>
    <w:rsid w:val="007D4DEC"/>
    <w:rsid w:val="007D59BE"/>
    <w:rsid w:val="007D60FE"/>
    <w:rsid w:val="007D7EB0"/>
    <w:rsid w:val="007D7F6F"/>
    <w:rsid w:val="007E0615"/>
    <w:rsid w:val="007E0F24"/>
    <w:rsid w:val="007E0F83"/>
    <w:rsid w:val="007E1A64"/>
    <w:rsid w:val="007E257A"/>
    <w:rsid w:val="007E2B1E"/>
    <w:rsid w:val="007E44D3"/>
    <w:rsid w:val="007E530D"/>
    <w:rsid w:val="007E62D2"/>
    <w:rsid w:val="007F32FC"/>
    <w:rsid w:val="007F53EB"/>
    <w:rsid w:val="007F5A2D"/>
    <w:rsid w:val="007F6D42"/>
    <w:rsid w:val="008028BF"/>
    <w:rsid w:val="0080320A"/>
    <w:rsid w:val="008037E4"/>
    <w:rsid w:val="008038BC"/>
    <w:rsid w:val="00804E53"/>
    <w:rsid w:val="00805A8B"/>
    <w:rsid w:val="00810D04"/>
    <w:rsid w:val="00810F7E"/>
    <w:rsid w:val="00811641"/>
    <w:rsid w:val="00811750"/>
    <w:rsid w:val="00811C4E"/>
    <w:rsid w:val="00811E73"/>
    <w:rsid w:val="00812A55"/>
    <w:rsid w:val="00813119"/>
    <w:rsid w:val="00813B54"/>
    <w:rsid w:val="00813F6D"/>
    <w:rsid w:val="008147ED"/>
    <w:rsid w:val="00816A2B"/>
    <w:rsid w:val="00816FF1"/>
    <w:rsid w:val="0081767F"/>
    <w:rsid w:val="008203DD"/>
    <w:rsid w:val="00821A67"/>
    <w:rsid w:val="0082323B"/>
    <w:rsid w:val="00825017"/>
    <w:rsid w:val="00825697"/>
    <w:rsid w:val="00825CEB"/>
    <w:rsid w:val="00825E6F"/>
    <w:rsid w:val="008260DD"/>
    <w:rsid w:val="00826B8C"/>
    <w:rsid w:val="00826C63"/>
    <w:rsid w:val="00830C2E"/>
    <w:rsid w:val="00831E6E"/>
    <w:rsid w:val="008327D6"/>
    <w:rsid w:val="00835AEA"/>
    <w:rsid w:val="00840344"/>
    <w:rsid w:val="00840699"/>
    <w:rsid w:val="00840B95"/>
    <w:rsid w:val="00840F46"/>
    <w:rsid w:val="008422BC"/>
    <w:rsid w:val="008429C5"/>
    <w:rsid w:val="00843682"/>
    <w:rsid w:val="00843945"/>
    <w:rsid w:val="00846123"/>
    <w:rsid w:val="0084773A"/>
    <w:rsid w:val="00847A12"/>
    <w:rsid w:val="00847E91"/>
    <w:rsid w:val="008500EF"/>
    <w:rsid w:val="00850213"/>
    <w:rsid w:val="00851658"/>
    <w:rsid w:val="00851B17"/>
    <w:rsid w:val="008532C1"/>
    <w:rsid w:val="00853CD3"/>
    <w:rsid w:val="00854CDE"/>
    <w:rsid w:val="0085560D"/>
    <w:rsid w:val="008561B0"/>
    <w:rsid w:val="008561C9"/>
    <w:rsid w:val="008571DD"/>
    <w:rsid w:val="008616FC"/>
    <w:rsid w:val="00862D21"/>
    <w:rsid w:val="00862F4E"/>
    <w:rsid w:val="00863FCF"/>
    <w:rsid w:val="008642EF"/>
    <w:rsid w:val="00864B89"/>
    <w:rsid w:val="00866D4D"/>
    <w:rsid w:val="00866F0D"/>
    <w:rsid w:val="00870DCB"/>
    <w:rsid w:val="0087150B"/>
    <w:rsid w:val="008722F2"/>
    <w:rsid w:val="0087296A"/>
    <w:rsid w:val="00873078"/>
    <w:rsid w:val="00874154"/>
    <w:rsid w:val="008763BE"/>
    <w:rsid w:val="00876AFF"/>
    <w:rsid w:val="00876B4F"/>
    <w:rsid w:val="00877E88"/>
    <w:rsid w:val="00880659"/>
    <w:rsid w:val="00881ABF"/>
    <w:rsid w:val="00881B6A"/>
    <w:rsid w:val="00882466"/>
    <w:rsid w:val="00885E3A"/>
    <w:rsid w:val="00894B71"/>
    <w:rsid w:val="0089500C"/>
    <w:rsid w:val="00895214"/>
    <w:rsid w:val="00896602"/>
    <w:rsid w:val="008A1FC5"/>
    <w:rsid w:val="008A24AC"/>
    <w:rsid w:val="008A2988"/>
    <w:rsid w:val="008A2D26"/>
    <w:rsid w:val="008A406D"/>
    <w:rsid w:val="008A46A7"/>
    <w:rsid w:val="008A4C1E"/>
    <w:rsid w:val="008A4DBC"/>
    <w:rsid w:val="008A54A4"/>
    <w:rsid w:val="008A5C1B"/>
    <w:rsid w:val="008A759C"/>
    <w:rsid w:val="008B016A"/>
    <w:rsid w:val="008B09FA"/>
    <w:rsid w:val="008B1051"/>
    <w:rsid w:val="008B231B"/>
    <w:rsid w:val="008B2CBD"/>
    <w:rsid w:val="008B2D36"/>
    <w:rsid w:val="008B3D6D"/>
    <w:rsid w:val="008B3FFC"/>
    <w:rsid w:val="008B5B7D"/>
    <w:rsid w:val="008C1A14"/>
    <w:rsid w:val="008C1B38"/>
    <w:rsid w:val="008C2204"/>
    <w:rsid w:val="008C248B"/>
    <w:rsid w:val="008C3CA2"/>
    <w:rsid w:val="008C47B5"/>
    <w:rsid w:val="008C48DA"/>
    <w:rsid w:val="008C4F57"/>
    <w:rsid w:val="008C661E"/>
    <w:rsid w:val="008C7840"/>
    <w:rsid w:val="008D0C7B"/>
    <w:rsid w:val="008D23B2"/>
    <w:rsid w:val="008D305A"/>
    <w:rsid w:val="008D33A9"/>
    <w:rsid w:val="008D5BC9"/>
    <w:rsid w:val="008D6DDA"/>
    <w:rsid w:val="008E1A41"/>
    <w:rsid w:val="008E2543"/>
    <w:rsid w:val="008E2D1D"/>
    <w:rsid w:val="008E4057"/>
    <w:rsid w:val="008E4929"/>
    <w:rsid w:val="008E524F"/>
    <w:rsid w:val="008E5530"/>
    <w:rsid w:val="008E725B"/>
    <w:rsid w:val="008E7EF2"/>
    <w:rsid w:val="008F011A"/>
    <w:rsid w:val="008F041E"/>
    <w:rsid w:val="008F069C"/>
    <w:rsid w:val="008F0F2C"/>
    <w:rsid w:val="008F13B3"/>
    <w:rsid w:val="008F302B"/>
    <w:rsid w:val="008F3089"/>
    <w:rsid w:val="008F3160"/>
    <w:rsid w:val="008F324E"/>
    <w:rsid w:val="008F3EA8"/>
    <w:rsid w:val="008F4EAB"/>
    <w:rsid w:val="008F5059"/>
    <w:rsid w:val="008F61B4"/>
    <w:rsid w:val="008F63A0"/>
    <w:rsid w:val="008F63B0"/>
    <w:rsid w:val="008F64F1"/>
    <w:rsid w:val="008F713C"/>
    <w:rsid w:val="0090052D"/>
    <w:rsid w:val="00900F36"/>
    <w:rsid w:val="00901549"/>
    <w:rsid w:val="0090240B"/>
    <w:rsid w:val="0090385B"/>
    <w:rsid w:val="00903982"/>
    <w:rsid w:val="00904C58"/>
    <w:rsid w:val="009054B4"/>
    <w:rsid w:val="009055A8"/>
    <w:rsid w:val="00905ED0"/>
    <w:rsid w:val="009069EE"/>
    <w:rsid w:val="00906A35"/>
    <w:rsid w:val="00906CD4"/>
    <w:rsid w:val="00907F6A"/>
    <w:rsid w:val="00910710"/>
    <w:rsid w:val="009108B0"/>
    <w:rsid w:val="00911B54"/>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3AF5"/>
    <w:rsid w:val="00924CCF"/>
    <w:rsid w:val="00924F21"/>
    <w:rsid w:val="00925303"/>
    <w:rsid w:val="0092542D"/>
    <w:rsid w:val="009256F8"/>
    <w:rsid w:val="009259C5"/>
    <w:rsid w:val="0092659A"/>
    <w:rsid w:val="009276B6"/>
    <w:rsid w:val="00927897"/>
    <w:rsid w:val="00927CD0"/>
    <w:rsid w:val="00931084"/>
    <w:rsid w:val="00931203"/>
    <w:rsid w:val="00931C6F"/>
    <w:rsid w:val="00931D22"/>
    <w:rsid w:val="009320B8"/>
    <w:rsid w:val="00932749"/>
    <w:rsid w:val="00932943"/>
    <w:rsid w:val="009338C7"/>
    <w:rsid w:val="00933B09"/>
    <w:rsid w:val="00934028"/>
    <w:rsid w:val="0093408A"/>
    <w:rsid w:val="009344B3"/>
    <w:rsid w:val="00934DE1"/>
    <w:rsid w:val="00935A4A"/>
    <w:rsid w:val="00936F1F"/>
    <w:rsid w:val="0094038A"/>
    <w:rsid w:val="0094130A"/>
    <w:rsid w:val="00942CE9"/>
    <w:rsid w:val="00943C8B"/>
    <w:rsid w:val="0094453C"/>
    <w:rsid w:val="00944F9B"/>
    <w:rsid w:val="00947EE6"/>
    <w:rsid w:val="009516FB"/>
    <w:rsid w:val="00952138"/>
    <w:rsid w:val="00952227"/>
    <w:rsid w:val="009538ED"/>
    <w:rsid w:val="009539A8"/>
    <w:rsid w:val="009546F6"/>
    <w:rsid w:val="00954D53"/>
    <w:rsid w:val="009551C7"/>
    <w:rsid w:val="00955354"/>
    <w:rsid w:val="00956109"/>
    <w:rsid w:val="00956B45"/>
    <w:rsid w:val="00957424"/>
    <w:rsid w:val="009574B5"/>
    <w:rsid w:val="00957DD8"/>
    <w:rsid w:val="0096054F"/>
    <w:rsid w:val="00960551"/>
    <w:rsid w:val="00960638"/>
    <w:rsid w:val="00960AB9"/>
    <w:rsid w:val="0096171D"/>
    <w:rsid w:val="00961886"/>
    <w:rsid w:val="00962566"/>
    <w:rsid w:val="009639B0"/>
    <w:rsid w:val="0096416C"/>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4489"/>
    <w:rsid w:val="00985C19"/>
    <w:rsid w:val="009876F8"/>
    <w:rsid w:val="00987778"/>
    <w:rsid w:val="009903F3"/>
    <w:rsid w:val="00991B6D"/>
    <w:rsid w:val="0099203C"/>
    <w:rsid w:val="00992C75"/>
    <w:rsid w:val="00992F97"/>
    <w:rsid w:val="00992FC0"/>
    <w:rsid w:val="0099332C"/>
    <w:rsid w:val="00993C39"/>
    <w:rsid w:val="00993D2F"/>
    <w:rsid w:val="00997F20"/>
    <w:rsid w:val="009A0380"/>
    <w:rsid w:val="009A09F4"/>
    <w:rsid w:val="009A0BD6"/>
    <w:rsid w:val="009A2198"/>
    <w:rsid w:val="009A2557"/>
    <w:rsid w:val="009A38EB"/>
    <w:rsid w:val="009A43B7"/>
    <w:rsid w:val="009A4753"/>
    <w:rsid w:val="009A49B6"/>
    <w:rsid w:val="009A5E26"/>
    <w:rsid w:val="009A61CD"/>
    <w:rsid w:val="009A65CD"/>
    <w:rsid w:val="009A6E69"/>
    <w:rsid w:val="009B0424"/>
    <w:rsid w:val="009B100E"/>
    <w:rsid w:val="009B1137"/>
    <w:rsid w:val="009B15F9"/>
    <w:rsid w:val="009B1A23"/>
    <w:rsid w:val="009B1E35"/>
    <w:rsid w:val="009B2CCD"/>
    <w:rsid w:val="009B375B"/>
    <w:rsid w:val="009B3D13"/>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880"/>
    <w:rsid w:val="009D2F46"/>
    <w:rsid w:val="009D458C"/>
    <w:rsid w:val="009D45BE"/>
    <w:rsid w:val="009D4FA1"/>
    <w:rsid w:val="009D51F8"/>
    <w:rsid w:val="009D6958"/>
    <w:rsid w:val="009D6F57"/>
    <w:rsid w:val="009D7AE6"/>
    <w:rsid w:val="009E02DB"/>
    <w:rsid w:val="009E08C2"/>
    <w:rsid w:val="009E16A4"/>
    <w:rsid w:val="009E191B"/>
    <w:rsid w:val="009E1FEB"/>
    <w:rsid w:val="009E246D"/>
    <w:rsid w:val="009E2A58"/>
    <w:rsid w:val="009E3480"/>
    <w:rsid w:val="009E39FD"/>
    <w:rsid w:val="009E4613"/>
    <w:rsid w:val="009E4EBC"/>
    <w:rsid w:val="009E5228"/>
    <w:rsid w:val="009E54DA"/>
    <w:rsid w:val="009E5ABA"/>
    <w:rsid w:val="009E60F6"/>
    <w:rsid w:val="009E64F0"/>
    <w:rsid w:val="009E6517"/>
    <w:rsid w:val="009E6DAC"/>
    <w:rsid w:val="009E6E9D"/>
    <w:rsid w:val="009F0215"/>
    <w:rsid w:val="009F04D4"/>
    <w:rsid w:val="009F31E3"/>
    <w:rsid w:val="009F4031"/>
    <w:rsid w:val="009F4D0F"/>
    <w:rsid w:val="009F5C4E"/>
    <w:rsid w:val="009F5E1B"/>
    <w:rsid w:val="009F6006"/>
    <w:rsid w:val="009F7BDF"/>
    <w:rsid w:val="00A00978"/>
    <w:rsid w:val="00A00C48"/>
    <w:rsid w:val="00A01499"/>
    <w:rsid w:val="00A0176C"/>
    <w:rsid w:val="00A01C74"/>
    <w:rsid w:val="00A02307"/>
    <w:rsid w:val="00A02917"/>
    <w:rsid w:val="00A043EF"/>
    <w:rsid w:val="00A0497F"/>
    <w:rsid w:val="00A04F2A"/>
    <w:rsid w:val="00A05361"/>
    <w:rsid w:val="00A05D9F"/>
    <w:rsid w:val="00A0699F"/>
    <w:rsid w:val="00A0776B"/>
    <w:rsid w:val="00A101E8"/>
    <w:rsid w:val="00A107A9"/>
    <w:rsid w:val="00A10D42"/>
    <w:rsid w:val="00A116A0"/>
    <w:rsid w:val="00A11A45"/>
    <w:rsid w:val="00A11B70"/>
    <w:rsid w:val="00A12371"/>
    <w:rsid w:val="00A12D63"/>
    <w:rsid w:val="00A13C88"/>
    <w:rsid w:val="00A14527"/>
    <w:rsid w:val="00A14837"/>
    <w:rsid w:val="00A150E3"/>
    <w:rsid w:val="00A167BE"/>
    <w:rsid w:val="00A16E86"/>
    <w:rsid w:val="00A17D67"/>
    <w:rsid w:val="00A2243E"/>
    <w:rsid w:val="00A2251C"/>
    <w:rsid w:val="00A225D2"/>
    <w:rsid w:val="00A2572A"/>
    <w:rsid w:val="00A25E21"/>
    <w:rsid w:val="00A26A89"/>
    <w:rsid w:val="00A272B8"/>
    <w:rsid w:val="00A3072D"/>
    <w:rsid w:val="00A307F8"/>
    <w:rsid w:val="00A30923"/>
    <w:rsid w:val="00A31329"/>
    <w:rsid w:val="00A315E3"/>
    <w:rsid w:val="00A33887"/>
    <w:rsid w:val="00A34971"/>
    <w:rsid w:val="00A3650F"/>
    <w:rsid w:val="00A37A65"/>
    <w:rsid w:val="00A412F6"/>
    <w:rsid w:val="00A41D64"/>
    <w:rsid w:val="00A42E60"/>
    <w:rsid w:val="00A4487F"/>
    <w:rsid w:val="00A4510E"/>
    <w:rsid w:val="00A45C69"/>
    <w:rsid w:val="00A46198"/>
    <w:rsid w:val="00A464C7"/>
    <w:rsid w:val="00A467FF"/>
    <w:rsid w:val="00A47107"/>
    <w:rsid w:val="00A477B2"/>
    <w:rsid w:val="00A47CAA"/>
    <w:rsid w:val="00A517EF"/>
    <w:rsid w:val="00A51DCB"/>
    <w:rsid w:val="00A5210E"/>
    <w:rsid w:val="00A52B8B"/>
    <w:rsid w:val="00A52F56"/>
    <w:rsid w:val="00A53217"/>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7A90"/>
    <w:rsid w:val="00A67B01"/>
    <w:rsid w:val="00A70D20"/>
    <w:rsid w:val="00A71E0A"/>
    <w:rsid w:val="00A71E12"/>
    <w:rsid w:val="00A7205B"/>
    <w:rsid w:val="00A72A79"/>
    <w:rsid w:val="00A72DC8"/>
    <w:rsid w:val="00A770F1"/>
    <w:rsid w:val="00A77A23"/>
    <w:rsid w:val="00A80950"/>
    <w:rsid w:val="00A812C2"/>
    <w:rsid w:val="00A812F9"/>
    <w:rsid w:val="00A83104"/>
    <w:rsid w:val="00A8315B"/>
    <w:rsid w:val="00A834B6"/>
    <w:rsid w:val="00A85334"/>
    <w:rsid w:val="00A857B5"/>
    <w:rsid w:val="00A87689"/>
    <w:rsid w:val="00A87E8A"/>
    <w:rsid w:val="00A904DE"/>
    <w:rsid w:val="00A90C94"/>
    <w:rsid w:val="00A90D5B"/>
    <w:rsid w:val="00A91370"/>
    <w:rsid w:val="00A92091"/>
    <w:rsid w:val="00A9236A"/>
    <w:rsid w:val="00A935E5"/>
    <w:rsid w:val="00A93BFE"/>
    <w:rsid w:val="00A941AC"/>
    <w:rsid w:val="00A9447F"/>
    <w:rsid w:val="00A945E3"/>
    <w:rsid w:val="00A948A5"/>
    <w:rsid w:val="00A956E1"/>
    <w:rsid w:val="00A95900"/>
    <w:rsid w:val="00A9605F"/>
    <w:rsid w:val="00A960D8"/>
    <w:rsid w:val="00A96247"/>
    <w:rsid w:val="00A96275"/>
    <w:rsid w:val="00A96673"/>
    <w:rsid w:val="00A9686F"/>
    <w:rsid w:val="00A96968"/>
    <w:rsid w:val="00A974EB"/>
    <w:rsid w:val="00A97E45"/>
    <w:rsid w:val="00A97F07"/>
    <w:rsid w:val="00AA0034"/>
    <w:rsid w:val="00AA00FF"/>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5AE0"/>
    <w:rsid w:val="00AA6AE6"/>
    <w:rsid w:val="00AA6C2D"/>
    <w:rsid w:val="00AA6E27"/>
    <w:rsid w:val="00AB0512"/>
    <w:rsid w:val="00AB1602"/>
    <w:rsid w:val="00AB198D"/>
    <w:rsid w:val="00AB344A"/>
    <w:rsid w:val="00AB357F"/>
    <w:rsid w:val="00AB3F27"/>
    <w:rsid w:val="00AB58B2"/>
    <w:rsid w:val="00AB5D0D"/>
    <w:rsid w:val="00AB5DF0"/>
    <w:rsid w:val="00AB5F31"/>
    <w:rsid w:val="00AB66DB"/>
    <w:rsid w:val="00AB6DDF"/>
    <w:rsid w:val="00AB6E19"/>
    <w:rsid w:val="00AB75E8"/>
    <w:rsid w:val="00AC0461"/>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27FF"/>
    <w:rsid w:val="00AD3E3F"/>
    <w:rsid w:val="00AD4335"/>
    <w:rsid w:val="00AD52B3"/>
    <w:rsid w:val="00AD578C"/>
    <w:rsid w:val="00AD6423"/>
    <w:rsid w:val="00AD73C1"/>
    <w:rsid w:val="00AD7D8B"/>
    <w:rsid w:val="00AE0DB0"/>
    <w:rsid w:val="00AE1C15"/>
    <w:rsid w:val="00AE32FF"/>
    <w:rsid w:val="00AE3624"/>
    <w:rsid w:val="00AE4364"/>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8EF"/>
    <w:rsid w:val="00AF6AF2"/>
    <w:rsid w:val="00B00129"/>
    <w:rsid w:val="00B00CE5"/>
    <w:rsid w:val="00B03E3A"/>
    <w:rsid w:val="00B049F9"/>
    <w:rsid w:val="00B05907"/>
    <w:rsid w:val="00B06402"/>
    <w:rsid w:val="00B074EB"/>
    <w:rsid w:val="00B07990"/>
    <w:rsid w:val="00B07E87"/>
    <w:rsid w:val="00B10065"/>
    <w:rsid w:val="00B10A08"/>
    <w:rsid w:val="00B10A5C"/>
    <w:rsid w:val="00B15D88"/>
    <w:rsid w:val="00B1674E"/>
    <w:rsid w:val="00B2021A"/>
    <w:rsid w:val="00B20FD1"/>
    <w:rsid w:val="00B213FF"/>
    <w:rsid w:val="00B21454"/>
    <w:rsid w:val="00B23705"/>
    <w:rsid w:val="00B23BF2"/>
    <w:rsid w:val="00B2444F"/>
    <w:rsid w:val="00B254DA"/>
    <w:rsid w:val="00B2563F"/>
    <w:rsid w:val="00B25D8E"/>
    <w:rsid w:val="00B25F30"/>
    <w:rsid w:val="00B26CFB"/>
    <w:rsid w:val="00B2760B"/>
    <w:rsid w:val="00B3076D"/>
    <w:rsid w:val="00B31916"/>
    <w:rsid w:val="00B32D68"/>
    <w:rsid w:val="00B33522"/>
    <w:rsid w:val="00B34509"/>
    <w:rsid w:val="00B347EA"/>
    <w:rsid w:val="00B34DD1"/>
    <w:rsid w:val="00B355DD"/>
    <w:rsid w:val="00B3577D"/>
    <w:rsid w:val="00B3741F"/>
    <w:rsid w:val="00B37FCE"/>
    <w:rsid w:val="00B408D4"/>
    <w:rsid w:val="00B40E28"/>
    <w:rsid w:val="00B4155F"/>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B41"/>
    <w:rsid w:val="00B47125"/>
    <w:rsid w:val="00B476BD"/>
    <w:rsid w:val="00B50688"/>
    <w:rsid w:val="00B5070C"/>
    <w:rsid w:val="00B507B6"/>
    <w:rsid w:val="00B510D2"/>
    <w:rsid w:val="00B5160C"/>
    <w:rsid w:val="00B51D56"/>
    <w:rsid w:val="00B53783"/>
    <w:rsid w:val="00B537B1"/>
    <w:rsid w:val="00B541DE"/>
    <w:rsid w:val="00B54247"/>
    <w:rsid w:val="00B5499F"/>
    <w:rsid w:val="00B5530A"/>
    <w:rsid w:val="00B557E0"/>
    <w:rsid w:val="00B55BD4"/>
    <w:rsid w:val="00B566BB"/>
    <w:rsid w:val="00B5713B"/>
    <w:rsid w:val="00B57362"/>
    <w:rsid w:val="00B577B9"/>
    <w:rsid w:val="00B57E31"/>
    <w:rsid w:val="00B60315"/>
    <w:rsid w:val="00B60568"/>
    <w:rsid w:val="00B616BC"/>
    <w:rsid w:val="00B61AE2"/>
    <w:rsid w:val="00B6327D"/>
    <w:rsid w:val="00B654A5"/>
    <w:rsid w:val="00B65E3F"/>
    <w:rsid w:val="00B65F2D"/>
    <w:rsid w:val="00B6617A"/>
    <w:rsid w:val="00B71F28"/>
    <w:rsid w:val="00B720A1"/>
    <w:rsid w:val="00B74655"/>
    <w:rsid w:val="00B746C3"/>
    <w:rsid w:val="00B74ADF"/>
    <w:rsid w:val="00B74FE7"/>
    <w:rsid w:val="00B7523E"/>
    <w:rsid w:val="00B753CF"/>
    <w:rsid w:val="00B7550F"/>
    <w:rsid w:val="00B76020"/>
    <w:rsid w:val="00B772D6"/>
    <w:rsid w:val="00B7751C"/>
    <w:rsid w:val="00B77567"/>
    <w:rsid w:val="00B80170"/>
    <w:rsid w:val="00B80794"/>
    <w:rsid w:val="00B81785"/>
    <w:rsid w:val="00B81F12"/>
    <w:rsid w:val="00B832DD"/>
    <w:rsid w:val="00B8414C"/>
    <w:rsid w:val="00B85B84"/>
    <w:rsid w:val="00B86088"/>
    <w:rsid w:val="00B90466"/>
    <w:rsid w:val="00B90E61"/>
    <w:rsid w:val="00B90EDB"/>
    <w:rsid w:val="00B91A16"/>
    <w:rsid w:val="00B91A8D"/>
    <w:rsid w:val="00B91C98"/>
    <w:rsid w:val="00B9250E"/>
    <w:rsid w:val="00B94B0F"/>
    <w:rsid w:val="00B94E4F"/>
    <w:rsid w:val="00B95230"/>
    <w:rsid w:val="00B960CC"/>
    <w:rsid w:val="00B96DF2"/>
    <w:rsid w:val="00B979D8"/>
    <w:rsid w:val="00B97DE6"/>
    <w:rsid w:val="00BA19B1"/>
    <w:rsid w:val="00BA1B77"/>
    <w:rsid w:val="00BA2130"/>
    <w:rsid w:val="00BA22F3"/>
    <w:rsid w:val="00BA2FFB"/>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2C29"/>
    <w:rsid w:val="00BC3A05"/>
    <w:rsid w:val="00BC3C61"/>
    <w:rsid w:val="00BC5901"/>
    <w:rsid w:val="00BC60D9"/>
    <w:rsid w:val="00BC68FA"/>
    <w:rsid w:val="00BC737D"/>
    <w:rsid w:val="00BC7649"/>
    <w:rsid w:val="00BD1B38"/>
    <w:rsid w:val="00BD1EA2"/>
    <w:rsid w:val="00BD4AC5"/>
    <w:rsid w:val="00BD617C"/>
    <w:rsid w:val="00BD77CF"/>
    <w:rsid w:val="00BE062F"/>
    <w:rsid w:val="00BE0EF3"/>
    <w:rsid w:val="00BE1955"/>
    <w:rsid w:val="00BE1ACF"/>
    <w:rsid w:val="00BE1BA1"/>
    <w:rsid w:val="00BE23D0"/>
    <w:rsid w:val="00BE3522"/>
    <w:rsid w:val="00BE3C14"/>
    <w:rsid w:val="00BE47A3"/>
    <w:rsid w:val="00BE75FC"/>
    <w:rsid w:val="00BE7678"/>
    <w:rsid w:val="00BE7774"/>
    <w:rsid w:val="00BE7BC1"/>
    <w:rsid w:val="00BF11EA"/>
    <w:rsid w:val="00BF17CE"/>
    <w:rsid w:val="00BF3936"/>
    <w:rsid w:val="00BF3C2F"/>
    <w:rsid w:val="00BF437E"/>
    <w:rsid w:val="00BF4421"/>
    <w:rsid w:val="00BF4BAD"/>
    <w:rsid w:val="00BF4CB6"/>
    <w:rsid w:val="00C00824"/>
    <w:rsid w:val="00C008BA"/>
    <w:rsid w:val="00C01262"/>
    <w:rsid w:val="00C0211E"/>
    <w:rsid w:val="00C02544"/>
    <w:rsid w:val="00C0350E"/>
    <w:rsid w:val="00C035E1"/>
    <w:rsid w:val="00C03FE3"/>
    <w:rsid w:val="00C050BC"/>
    <w:rsid w:val="00C062C8"/>
    <w:rsid w:val="00C06D5E"/>
    <w:rsid w:val="00C07551"/>
    <w:rsid w:val="00C07B50"/>
    <w:rsid w:val="00C10C7E"/>
    <w:rsid w:val="00C1142C"/>
    <w:rsid w:val="00C118B0"/>
    <w:rsid w:val="00C1219E"/>
    <w:rsid w:val="00C1363E"/>
    <w:rsid w:val="00C13719"/>
    <w:rsid w:val="00C167A6"/>
    <w:rsid w:val="00C21D61"/>
    <w:rsid w:val="00C228A2"/>
    <w:rsid w:val="00C2306A"/>
    <w:rsid w:val="00C23A61"/>
    <w:rsid w:val="00C23C79"/>
    <w:rsid w:val="00C2400B"/>
    <w:rsid w:val="00C240C2"/>
    <w:rsid w:val="00C241B3"/>
    <w:rsid w:val="00C24FB0"/>
    <w:rsid w:val="00C25E4C"/>
    <w:rsid w:val="00C25FB9"/>
    <w:rsid w:val="00C265FC"/>
    <w:rsid w:val="00C26E87"/>
    <w:rsid w:val="00C26F39"/>
    <w:rsid w:val="00C31A0B"/>
    <w:rsid w:val="00C32014"/>
    <w:rsid w:val="00C32114"/>
    <w:rsid w:val="00C32D04"/>
    <w:rsid w:val="00C33DF5"/>
    <w:rsid w:val="00C33EEE"/>
    <w:rsid w:val="00C3557A"/>
    <w:rsid w:val="00C35C3E"/>
    <w:rsid w:val="00C36842"/>
    <w:rsid w:val="00C37ED5"/>
    <w:rsid w:val="00C41A33"/>
    <w:rsid w:val="00C41B88"/>
    <w:rsid w:val="00C41F17"/>
    <w:rsid w:val="00C42DC1"/>
    <w:rsid w:val="00C43425"/>
    <w:rsid w:val="00C435AC"/>
    <w:rsid w:val="00C438B3"/>
    <w:rsid w:val="00C44ED2"/>
    <w:rsid w:val="00C4571B"/>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578E2"/>
    <w:rsid w:val="00C60AC9"/>
    <w:rsid w:val="00C61F35"/>
    <w:rsid w:val="00C629C7"/>
    <w:rsid w:val="00C630A7"/>
    <w:rsid w:val="00C638F5"/>
    <w:rsid w:val="00C63CD2"/>
    <w:rsid w:val="00C64575"/>
    <w:rsid w:val="00C64982"/>
    <w:rsid w:val="00C65D9B"/>
    <w:rsid w:val="00C677EA"/>
    <w:rsid w:val="00C67AF9"/>
    <w:rsid w:val="00C72346"/>
    <w:rsid w:val="00C739FD"/>
    <w:rsid w:val="00C743A6"/>
    <w:rsid w:val="00C74402"/>
    <w:rsid w:val="00C747B4"/>
    <w:rsid w:val="00C74AEF"/>
    <w:rsid w:val="00C75478"/>
    <w:rsid w:val="00C76086"/>
    <w:rsid w:val="00C766A4"/>
    <w:rsid w:val="00C76984"/>
    <w:rsid w:val="00C76BCA"/>
    <w:rsid w:val="00C77EA8"/>
    <w:rsid w:val="00C77F34"/>
    <w:rsid w:val="00C80F50"/>
    <w:rsid w:val="00C81C4B"/>
    <w:rsid w:val="00C829AC"/>
    <w:rsid w:val="00C83458"/>
    <w:rsid w:val="00C83E56"/>
    <w:rsid w:val="00C83F34"/>
    <w:rsid w:val="00C845D2"/>
    <w:rsid w:val="00C854D3"/>
    <w:rsid w:val="00C8731D"/>
    <w:rsid w:val="00C87836"/>
    <w:rsid w:val="00C908CF"/>
    <w:rsid w:val="00C90FD3"/>
    <w:rsid w:val="00C92047"/>
    <w:rsid w:val="00C92332"/>
    <w:rsid w:val="00C9521B"/>
    <w:rsid w:val="00C95FBA"/>
    <w:rsid w:val="00C962A4"/>
    <w:rsid w:val="00C972EC"/>
    <w:rsid w:val="00CA09C9"/>
    <w:rsid w:val="00CA134D"/>
    <w:rsid w:val="00CA237A"/>
    <w:rsid w:val="00CA237E"/>
    <w:rsid w:val="00CA3421"/>
    <w:rsid w:val="00CA380E"/>
    <w:rsid w:val="00CA5888"/>
    <w:rsid w:val="00CB0D10"/>
    <w:rsid w:val="00CB1071"/>
    <w:rsid w:val="00CB113F"/>
    <w:rsid w:val="00CB14E9"/>
    <w:rsid w:val="00CB171D"/>
    <w:rsid w:val="00CB1819"/>
    <w:rsid w:val="00CB26C5"/>
    <w:rsid w:val="00CB317F"/>
    <w:rsid w:val="00CB39F4"/>
    <w:rsid w:val="00CB3FFC"/>
    <w:rsid w:val="00CB5B8D"/>
    <w:rsid w:val="00CB5EC8"/>
    <w:rsid w:val="00CB635A"/>
    <w:rsid w:val="00CB6B45"/>
    <w:rsid w:val="00CB77B2"/>
    <w:rsid w:val="00CB7ABA"/>
    <w:rsid w:val="00CC07FB"/>
    <w:rsid w:val="00CC1680"/>
    <w:rsid w:val="00CC1CFE"/>
    <w:rsid w:val="00CC29F0"/>
    <w:rsid w:val="00CC2BA8"/>
    <w:rsid w:val="00CC2FB1"/>
    <w:rsid w:val="00CC358C"/>
    <w:rsid w:val="00CC3F06"/>
    <w:rsid w:val="00CC43FA"/>
    <w:rsid w:val="00CC4BD0"/>
    <w:rsid w:val="00CC6116"/>
    <w:rsid w:val="00CC7A06"/>
    <w:rsid w:val="00CD038F"/>
    <w:rsid w:val="00CD1305"/>
    <w:rsid w:val="00CD230E"/>
    <w:rsid w:val="00CD2E25"/>
    <w:rsid w:val="00CD36F5"/>
    <w:rsid w:val="00CD37CC"/>
    <w:rsid w:val="00CD3885"/>
    <w:rsid w:val="00CD3D10"/>
    <w:rsid w:val="00CD4C81"/>
    <w:rsid w:val="00CD6110"/>
    <w:rsid w:val="00CD64CF"/>
    <w:rsid w:val="00CD6C1C"/>
    <w:rsid w:val="00CD70AA"/>
    <w:rsid w:val="00CD75B8"/>
    <w:rsid w:val="00CE0BDC"/>
    <w:rsid w:val="00CE1F14"/>
    <w:rsid w:val="00CE36B8"/>
    <w:rsid w:val="00CE394B"/>
    <w:rsid w:val="00CE3E8B"/>
    <w:rsid w:val="00CE41DD"/>
    <w:rsid w:val="00CE47D2"/>
    <w:rsid w:val="00CE5127"/>
    <w:rsid w:val="00CE5C88"/>
    <w:rsid w:val="00CE6D8D"/>
    <w:rsid w:val="00CE7150"/>
    <w:rsid w:val="00CF0EB5"/>
    <w:rsid w:val="00CF17BF"/>
    <w:rsid w:val="00CF2230"/>
    <w:rsid w:val="00CF23D6"/>
    <w:rsid w:val="00CF294E"/>
    <w:rsid w:val="00CF3165"/>
    <w:rsid w:val="00CF3819"/>
    <w:rsid w:val="00CF42C5"/>
    <w:rsid w:val="00CF4AE2"/>
    <w:rsid w:val="00CF4CB6"/>
    <w:rsid w:val="00CF6928"/>
    <w:rsid w:val="00CF69F2"/>
    <w:rsid w:val="00CF6DF1"/>
    <w:rsid w:val="00D002C3"/>
    <w:rsid w:val="00D03367"/>
    <w:rsid w:val="00D0432F"/>
    <w:rsid w:val="00D06679"/>
    <w:rsid w:val="00D101C0"/>
    <w:rsid w:val="00D1047C"/>
    <w:rsid w:val="00D11758"/>
    <w:rsid w:val="00D1258A"/>
    <w:rsid w:val="00D1265F"/>
    <w:rsid w:val="00D12C2C"/>
    <w:rsid w:val="00D153A2"/>
    <w:rsid w:val="00D15656"/>
    <w:rsid w:val="00D20034"/>
    <w:rsid w:val="00D210A7"/>
    <w:rsid w:val="00D2112D"/>
    <w:rsid w:val="00D21BE1"/>
    <w:rsid w:val="00D22E26"/>
    <w:rsid w:val="00D24222"/>
    <w:rsid w:val="00D249DD"/>
    <w:rsid w:val="00D2529E"/>
    <w:rsid w:val="00D25EAA"/>
    <w:rsid w:val="00D27300"/>
    <w:rsid w:val="00D274FC"/>
    <w:rsid w:val="00D3208D"/>
    <w:rsid w:val="00D32C1B"/>
    <w:rsid w:val="00D339A2"/>
    <w:rsid w:val="00D33B44"/>
    <w:rsid w:val="00D33F43"/>
    <w:rsid w:val="00D35B3D"/>
    <w:rsid w:val="00D35C56"/>
    <w:rsid w:val="00D35F63"/>
    <w:rsid w:val="00D35F6B"/>
    <w:rsid w:val="00D367A8"/>
    <w:rsid w:val="00D3699F"/>
    <w:rsid w:val="00D40B89"/>
    <w:rsid w:val="00D42DB5"/>
    <w:rsid w:val="00D43454"/>
    <w:rsid w:val="00D43BEF"/>
    <w:rsid w:val="00D45657"/>
    <w:rsid w:val="00D50381"/>
    <w:rsid w:val="00D50470"/>
    <w:rsid w:val="00D505EE"/>
    <w:rsid w:val="00D50A5F"/>
    <w:rsid w:val="00D5193D"/>
    <w:rsid w:val="00D52E46"/>
    <w:rsid w:val="00D53814"/>
    <w:rsid w:val="00D54EDB"/>
    <w:rsid w:val="00D55ED2"/>
    <w:rsid w:val="00D5696B"/>
    <w:rsid w:val="00D57735"/>
    <w:rsid w:val="00D6032A"/>
    <w:rsid w:val="00D61B21"/>
    <w:rsid w:val="00D61C42"/>
    <w:rsid w:val="00D61F49"/>
    <w:rsid w:val="00D620BA"/>
    <w:rsid w:val="00D62354"/>
    <w:rsid w:val="00D62530"/>
    <w:rsid w:val="00D62ECF"/>
    <w:rsid w:val="00D63C53"/>
    <w:rsid w:val="00D6496F"/>
    <w:rsid w:val="00D659AA"/>
    <w:rsid w:val="00D65CEF"/>
    <w:rsid w:val="00D66097"/>
    <w:rsid w:val="00D66BD2"/>
    <w:rsid w:val="00D675E1"/>
    <w:rsid w:val="00D709B7"/>
    <w:rsid w:val="00D72872"/>
    <w:rsid w:val="00D72B6B"/>
    <w:rsid w:val="00D7739C"/>
    <w:rsid w:val="00D77A1A"/>
    <w:rsid w:val="00D811F2"/>
    <w:rsid w:val="00D81619"/>
    <w:rsid w:val="00D81C65"/>
    <w:rsid w:val="00D834AB"/>
    <w:rsid w:val="00D84406"/>
    <w:rsid w:val="00D8452A"/>
    <w:rsid w:val="00D85470"/>
    <w:rsid w:val="00D85B03"/>
    <w:rsid w:val="00D85E73"/>
    <w:rsid w:val="00D875F0"/>
    <w:rsid w:val="00D91070"/>
    <w:rsid w:val="00D92533"/>
    <w:rsid w:val="00D92CB5"/>
    <w:rsid w:val="00D931A8"/>
    <w:rsid w:val="00D94C7B"/>
    <w:rsid w:val="00DA04DF"/>
    <w:rsid w:val="00DA0897"/>
    <w:rsid w:val="00DA13A3"/>
    <w:rsid w:val="00DA1D30"/>
    <w:rsid w:val="00DA3470"/>
    <w:rsid w:val="00DA40CF"/>
    <w:rsid w:val="00DA529C"/>
    <w:rsid w:val="00DA5B90"/>
    <w:rsid w:val="00DA5BCD"/>
    <w:rsid w:val="00DA5D84"/>
    <w:rsid w:val="00DA6750"/>
    <w:rsid w:val="00DA7137"/>
    <w:rsid w:val="00DA730B"/>
    <w:rsid w:val="00DA786D"/>
    <w:rsid w:val="00DA7E68"/>
    <w:rsid w:val="00DB0C3D"/>
    <w:rsid w:val="00DB2530"/>
    <w:rsid w:val="00DB26CC"/>
    <w:rsid w:val="00DB26E4"/>
    <w:rsid w:val="00DB2F50"/>
    <w:rsid w:val="00DB4339"/>
    <w:rsid w:val="00DB69C3"/>
    <w:rsid w:val="00DB6A73"/>
    <w:rsid w:val="00DB6C32"/>
    <w:rsid w:val="00DC0DB9"/>
    <w:rsid w:val="00DC0E3F"/>
    <w:rsid w:val="00DC1C8D"/>
    <w:rsid w:val="00DC278D"/>
    <w:rsid w:val="00DC3625"/>
    <w:rsid w:val="00DC44B8"/>
    <w:rsid w:val="00DC5103"/>
    <w:rsid w:val="00DC5180"/>
    <w:rsid w:val="00DC5444"/>
    <w:rsid w:val="00DC62D9"/>
    <w:rsid w:val="00DC7967"/>
    <w:rsid w:val="00DD0303"/>
    <w:rsid w:val="00DD1A56"/>
    <w:rsid w:val="00DD34BB"/>
    <w:rsid w:val="00DD5D00"/>
    <w:rsid w:val="00DD6AA9"/>
    <w:rsid w:val="00DD6D94"/>
    <w:rsid w:val="00DE00E1"/>
    <w:rsid w:val="00DE0CCB"/>
    <w:rsid w:val="00DE1A34"/>
    <w:rsid w:val="00DE219C"/>
    <w:rsid w:val="00DE6A1E"/>
    <w:rsid w:val="00DE79C4"/>
    <w:rsid w:val="00DF1563"/>
    <w:rsid w:val="00DF2A95"/>
    <w:rsid w:val="00DF2FE5"/>
    <w:rsid w:val="00DF456F"/>
    <w:rsid w:val="00DF46FA"/>
    <w:rsid w:val="00DF5BC9"/>
    <w:rsid w:val="00DF6A54"/>
    <w:rsid w:val="00DF726B"/>
    <w:rsid w:val="00DF754D"/>
    <w:rsid w:val="00DF765A"/>
    <w:rsid w:val="00DF7C5D"/>
    <w:rsid w:val="00E00A95"/>
    <w:rsid w:val="00E00D06"/>
    <w:rsid w:val="00E00D0C"/>
    <w:rsid w:val="00E0152A"/>
    <w:rsid w:val="00E01EB8"/>
    <w:rsid w:val="00E028C5"/>
    <w:rsid w:val="00E030B8"/>
    <w:rsid w:val="00E033EA"/>
    <w:rsid w:val="00E041FB"/>
    <w:rsid w:val="00E04A0D"/>
    <w:rsid w:val="00E059B5"/>
    <w:rsid w:val="00E0655B"/>
    <w:rsid w:val="00E06FE9"/>
    <w:rsid w:val="00E0710F"/>
    <w:rsid w:val="00E074AF"/>
    <w:rsid w:val="00E07822"/>
    <w:rsid w:val="00E07880"/>
    <w:rsid w:val="00E105C4"/>
    <w:rsid w:val="00E10A88"/>
    <w:rsid w:val="00E12056"/>
    <w:rsid w:val="00E142DC"/>
    <w:rsid w:val="00E15C32"/>
    <w:rsid w:val="00E15DB9"/>
    <w:rsid w:val="00E166DD"/>
    <w:rsid w:val="00E16A3E"/>
    <w:rsid w:val="00E1752A"/>
    <w:rsid w:val="00E175AA"/>
    <w:rsid w:val="00E17A4E"/>
    <w:rsid w:val="00E2087E"/>
    <w:rsid w:val="00E20DAE"/>
    <w:rsid w:val="00E217CC"/>
    <w:rsid w:val="00E220D3"/>
    <w:rsid w:val="00E2284B"/>
    <w:rsid w:val="00E240A4"/>
    <w:rsid w:val="00E243E8"/>
    <w:rsid w:val="00E27074"/>
    <w:rsid w:val="00E270DB"/>
    <w:rsid w:val="00E306F9"/>
    <w:rsid w:val="00E30BA1"/>
    <w:rsid w:val="00E30BF8"/>
    <w:rsid w:val="00E30EF9"/>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509F8"/>
    <w:rsid w:val="00E52231"/>
    <w:rsid w:val="00E52AA0"/>
    <w:rsid w:val="00E5300E"/>
    <w:rsid w:val="00E534E2"/>
    <w:rsid w:val="00E53B76"/>
    <w:rsid w:val="00E53DC8"/>
    <w:rsid w:val="00E54351"/>
    <w:rsid w:val="00E549AB"/>
    <w:rsid w:val="00E55572"/>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CCD"/>
    <w:rsid w:val="00E73F5D"/>
    <w:rsid w:val="00E74002"/>
    <w:rsid w:val="00E7509F"/>
    <w:rsid w:val="00E757EF"/>
    <w:rsid w:val="00E818FA"/>
    <w:rsid w:val="00E82F3C"/>
    <w:rsid w:val="00E82FBB"/>
    <w:rsid w:val="00E83FB1"/>
    <w:rsid w:val="00E8409D"/>
    <w:rsid w:val="00E84904"/>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373"/>
    <w:rsid w:val="00EA64A3"/>
    <w:rsid w:val="00EA6C76"/>
    <w:rsid w:val="00EA6E52"/>
    <w:rsid w:val="00EB018E"/>
    <w:rsid w:val="00EB0D38"/>
    <w:rsid w:val="00EB0FFB"/>
    <w:rsid w:val="00EB1168"/>
    <w:rsid w:val="00EB134B"/>
    <w:rsid w:val="00EB1848"/>
    <w:rsid w:val="00EB1B75"/>
    <w:rsid w:val="00EB1F9A"/>
    <w:rsid w:val="00EB2720"/>
    <w:rsid w:val="00EB2CEC"/>
    <w:rsid w:val="00EB357A"/>
    <w:rsid w:val="00EB4042"/>
    <w:rsid w:val="00EB5FDB"/>
    <w:rsid w:val="00EB73E3"/>
    <w:rsid w:val="00EB750D"/>
    <w:rsid w:val="00EC0B06"/>
    <w:rsid w:val="00EC2AEA"/>
    <w:rsid w:val="00EC2C29"/>
    <w:rsid w:val="00EC4447"/>
    <w:rsid w:val="00EC56D8"/>
    <w:rsid w:val="00EC5DE8"/>
    <w:rsid w:val="00EC61AF"/>
    <w:rsid w:val="00ED1B94"/>
    <w:rsid w:val="00ED1F03"/>
    <w:rsid w:val="00ED2112"/>
    <w:rsid w:val="00ED2713"/>
    <w:rsid w:val="00ED3206"/>
    <w:rsid w:val="00ED3641"/>
    <w:rsid w:val="00ED39CE"/>
    <w:rsid w:val="00ED3D69"/>
    <w:rsid w:val="00ED404E"/>
    <w:rsid w:val="00ED414A"/>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F0242"/>
    <w:rsid w:val="00EF1E99"/>
    <w:rsid w:val="00EF4DBE"/>
    <w:rsid w:val="00EF60CC"/>
    <w:rsid w:val="00EF7670"/>
    <w:rsid w:val="00EF7949"/>
    <w:rsid w:val="00F00686"/>
    <w:rsid w:val="00F011E8"/>
    <w:rsid w:val="00F03916"/>
    <w:rsid w:val="00F03A94"/>
    <w:rsid w:val="00F03E83"/>
    <w:rsid w:val="00F04677"/>
    <w:rsid w:val="00F0528A"/>
    <w:rsid w:val="00F0571D"/>
    <w:rsid w:val="00F057B6"/>
    <w:rsid w:val="00F06468"/>
    <w:rsid w:val="00F06487"/>
    <w:rsid w:val="00F06E5E"/>
    <w:rsid w:val="00F07CA3"/>
    <w:rsid w:val="00F1018C"/>
    <w:rsid w:val="00F10729"/>
    <w:rsid w:val="00F120B1"/>
    <w:rsid w:val="00F1266A"/>
    <w:rsid w:val="00F13034"/>
    <w:rsid w:val="00F14FBD"/>
    <w:rsid w:val="00F15B8C"/>
    <w:rsid w:val="00F17376"/>
    <w:rsid w:val="00F200A1"/>
    <w:rsid w:val="00F20DA7"/>
    <w:rsid w:val="00F218A2"/>
    <w:rsid w:val="00F22219"/>
    <w:rsid w:val="00F22B0E"/>
    <w:rsid w:val="00F23B6D"/>
    <w:rsid w:val="00F24A89"/>
    <w:rsid w:val="00F252D2"/>
    <w:rsid w:val="00F2560D"/>
    <w:rsid w:val="00F263AE"/>
    <w:rsid w:val="00F26458"/>
    <w:rsid w:val="00F27310"/>
    <w:rsid w:val="00F277C8"/>
    <w:rsid w:val="00F30875"/>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27FD"/>
    <w:rsid w:val="00F5300B"/>
    <w:rsid w:val="00F551BD"/>
    <w:rsid w:val="00F554B9"/>
    <w:rsid w:val="00F561A3"/>
    <w:rsid w:val="00F56263"/>
    <w:rsid w:val="00F56FF3"/>
    <w:rsid w:val="00F62A38"/>
    <w:rsid w:val="00F635BD"/>
    <w:rsid w:val="00F6498D"/>
    <w:rsid w:val="00F64B08"/>
    <w:rsid w:val="00F64BD9"/>
    <w:rsid w:val="00F66E33"/>
    <w:rsid w:val="00F675F1"/>
    <w:rsid w:val="00F70A60"/>
    <w:rsid w:val="00F70BAE"/>
    <w:rsid w:val="00F70EBA"/>
    <w:rsid w:val="00F70EF1"/>
    <w:rsid w:val="00F72217"/>
    <w:rsid w:val="00F72902"/>
    <w:rsid w:val="00F72967"/>
    <w:rsid w:val="00F740D1"/>
    <w:rsid w:val="00F74187"/>
    <w:rsid w:val="00F743EB"/>
    <w:rsid w:val="00F7496D"/>
    <w:rsid w:val="00F775FA"/>
    <w:rsid w:val="00F80BF9"/>
    <w:rsid w:val="00F80C2B"/>
    <w:rsid w:val="00F81ABD"/>
    <w:rsid w:val="00F81D85"/>
    <w:rsid w:val="00F81F96"/>
    <w:rsid w:val="00F81FF7"/>
    <w:rsid w:val="00F82D87"/>
    <w:rsid w:val="00F8461D"/>
    <w:rsid w:val="00F8462C"/>
    <w:rsid w:val="00F851E3"/>
    <w:rsid w:val="00F85751"/>
    <w:rsid w:val="00F86AB5"/>
    <w:rsid w:val="00F86F4C"/>
    <w:rsid w:val="00F87B24"/>
    <w:rsid w:val="00F87B64"/>
    <w:rsid w:val="00F87F32"/>
    <w:rsid w:val="00F9119C"/>
    <w:rsid w:val="00F91D60"/>
    <w:rsid w:val="00F92A73"/>
    <w:rsid w:val="00F92EB6"/>
    <w:rsid w:val="00F93367"/>
    <w:rsid w:val="00F943F5"/>
    <w:rsid w:val="00F94BFE"/>
    <w:rsid w:val="00F94ED5"/>
    <w:rsid w:val="00F95ED1"/>
    <w:rsid w:val="00F9670A"/>
    <w:rsid w:val="00F96DF8"/>
    <w:rsid w:val="00F97180"/>
    <w:rsid w:val="00FA0787"/>
    <w:rsid w:val="00FA0C94"/>
    <w:rsid w:val="00FA123A"/>
    <w:rsid w:val="00FA2171"/>
    <w:rsid w:val="00FA2673"/>
    <w:rsid w:val="00FA3058"/>
    <w:rsid w:val="00FA3859"/>
    <w:rsid w:val="00FA3CFF"/>
    <w:rsid w:val="00FA4796"/>
    <w:rsid w:val="00FA5152"/>
    <w:rsid w:val="00FA59F1"/>
    <w:rsid w:val="00FA62E1"/>
    <w:rsid w:val="00FA64D8"/>
    <w:rsid w:val="00FA695B"/>
    <w:rsid w:val="00FA6FCA"/>
    <w:rsid w:val="00FA7161"/>
    <w:rsid w:val="00FA7A57"/>
    <w:rsid w:val="00FB12F1"/>
    <w:rsid w:val="00FB1BF1"/>
    <w:rsid w:val="00FB2922"/>
    <w:rsid w:val="00FB2CAD"/>
    <w:rsid w:val="00FB3471"/>
    <w:rsid w:val="00FB4190"/>
    <w:rsid w:val="00FB54CE"/>
    <w:rsid w:val="00FB5592"/>
    <w:rsid w:val="00FB665A"/>
    <w:rsid w:val="00FB76E3"/>
    <w:rsid w:val="00FB7964"/>
    <w:rsid w:val="00FC037D"/>
    <w:rsid w:val="00FC0766"/>
    <w:rsid w:val="00FC0B9B"/>
    <w:rsid w:val="00FC15DD"/>
    <w:rsid w:val="00FC2B85"/>
    <w:rsid w:val="00FC33A5"/>
    <w:rsid w:val="00FC3E6D"/>
    <w:rsid w:val="00FC3EDB"/>
    <w:rsid w:val="00FC4B98"/>
    <w:rsid w:val="00FC4C98"/>
    <w:rsid w:val="00FC5DDC"/>
    <w:rsid w:val="00FC6AF0"/>
    <w:rsid w:val="00FC7B97"/>
    <w:rsid w:val="00FD022D"/>
    <w:rsid w:val="00FD21F6"/>
    <w:rsid w:val="00FD367F"/>
    <w:rsid w:val="00FD4133"/>
    <w:rsid w:val="00FD77DB"/>
    <w:rsid w:val="00FD7C6A"/>
    <w:rsid w:val="00FD7F99"/>
    <w:rsid w:val="00FE01F6"/>
    <w:rsid w:val="00FE023B"/>
    <w:rsid w:val="00FE03AA"/>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103"/>
    <w:rsid w:val="00FE7E51"/>
    <w:rsid w:val="00FF0AFA"/>
    <w:rsid w:val="00FF1A7F"/>
    <w:rsid w:val="00FF1C72"/>
    <w:rsid w:val="00FF2AF6"/>
    <w:rsid w:val="00FF3407"/>
    <w:rsid w:val="00FF3540"/>
    <w:rsid w:val="00FF39FF"/>
    <w:rsid w:val="00FF4411"/>
    <w:rsid w:val="00FF5742"/>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목록"/>
    <w:basedOn w:val="a"/>
    <w:link w:val="af9"/>
    <w:uiPriority w:val="34"/>
    <w:qFormat/>
    <w:rsid w:val="00FB2CAD"/>
    <w:pPr>
      <w:ind w:firstLineChars="200" w:firstLine="420"/>
    </w:pPr>
  </w:style>
  <w:style w:type="character" w:customStyle="1" w:styleId="TALCar">
    <w:name w:val="TAL Car"/>
    <w:basedOn w:val="a0"/>
    <w:link w:val="TAL"/>
    <w:qFormat/>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normaltextrun">
    <w:name w:val="normaltextrun"/>
    <w:basedOn w:val="a0"/>
    <w:qFormat/>
    <w:rsid w:val="007E0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50363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81051351">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27204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467B9-084F-4B30-B970-18F14186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23948</TotalTime>
  <Pages>3</Pages>
  <Words>958</Words>
  <Characters>5465</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Li/Solution Research&amp;Standard Lab /SRC-Beijing/Staff Engineer/Samsung Electronics</cp:lastModifiedBy>
  <cp:revision>329</cp:revision>
  <cp:lastPrinted>2020-04-08T05:49:00Z</cp:lastPrinted>
  <dcterms:created xsi:type="dcterms:W3CDTF">2020-04-08T09:11:00Z</dcterms:created>
  <dcterms:modified xsi:type="dcterms:W3CDTF">2025-08-15T06:17:00Z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